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rPr>
        <w:id w:val="805429490"/>
        <w:docPartObj>
          <w:docPartGallery w:val="Cover Pages"/>
          <w:docPartUnique/>
        </w:docPartObj>
      </w:sdtPr>
      <w:sdtContent>
        <w:p w:rsidR="00BC0134" w:rsidRPr="00A1291F" w:rsidRDefault="00C337CB" w:rsidP="003944A5">
          <w:pPr>
            <w:jc w:val="both"/>
            <w:rPr>
              <w:rFonts w:ascii="Arial" w:hAnsi="Arial" w:cs="Arial"/>
              <w:smallCaps/>
            </w:rPr>
          </w:pPr>
          <w:r>
            <w:rPr>
              <w:rFonts w:ascii="Arial" w:hAnsi="Arial" w:cs="Arial"/>
              <w:smallCaps/>
              <w:noProof/>
              <w:lang w:eastAsia="fr-FR" w:bidi="ar-SA"/>
            </w:rPr>
            <w:pict>
              <v:shapetype id="_x0000_t202" coordsize="21600,21600" o:spt="202" path="m,l,21600r21600,l21600,xe">
                <v:stroke joinstyle="miter"/>
                <v:path gradientshapeok="t" o:connecttype="rect"/>
              </v:shapetype>
              <v:shape id="_x0000_s1029" type="#_x0000_t202" style="position:absolute;left:0;text-align:left;margin-left:37.5pt;margin-top:247.8pt;width:429.85pt;height:147.35pt;z-index:251846144;mso-position-horizontal-relative:text;mso-position-vertical-relative:margin;mso-width-relative:margin;mso-height-relative:margin" filled="f" stroked="f">
                <v:textbox style="mso-next-textbox:#_x0000_s1029">
                  <w:txbxContent>
                    <w:p w:rsidR="00D77675" w:rsidRDefault="007A6631" w:rsidP="00E3799E">
                      <w:pPr>
                        <w:jc w:val="center"/>
                        <w:rPr>
                          <w:sz w:val="72"/>
                        </w:rPr>
                      </w:pPr>
                      <w:r>
                        <w:rPr>
                          <w:sz w:val="72"/>
                        </w:rPr>
                        <w:t>L</w:t>
                      </w:r>
                      <w:r w:rsidR="00E3799E" w:rsidRPr="00E3799E">
                        <w:rPr>
                          <w:sz w:val="72"/>
                        </w:rPr>
                        <w:t>a campagne</w:t>
                      </w:r>
                    </w:p>
                    <w:p w:rsidR="00E3799E" w:rsidRPr="00D77675" w:rsidRDefault="00AD762B" w:rsidP="00E3799E">
                      <w:pPr>
                        <w:jc w:val="center"/>
                        <w:rPr>
                          <w:sz w:val="40"/>
                        </w:rPr>
                      </w:pPr>
                      <w:r w:rsidRPr="00D77675">
                        <w:rPr>
                          <w:sz w:val="40"/>
                        </w:rPr>
                        <w:t>E</w:t>
                      </w:r>
                      <w:r w:rsidR="00447066" w:rsidRPr="00D77675">
                        <w:rPr>
                          <w:sz w:val="40"/>
                        </w:rPr>
                        <w:t xml:space="preserve">pisode </w:t>
                      </w:r>
                      <w:r w:rsidR="00F67A28">
                        <w:rPr>
                          <w:sz w:val="40"/>
                        </w:rPr>
                        <w:t>5</w:t>
                      </w:r>
                      <w:r w:rsidR="00D77675" w:rsidRPr="00D77675">
                        <w:rPr>
                          <w:sz w:val="40"/>
                        </w:rPr>
                        <w:t xml:space="preserve"> sur 9</w:t>
                      </w:r>
                    </w:p>
                  </w:txbxContent>
                </v:textbox>
                <w10:wrap anchory="margin"/>
              </v:shape>
            </w:pict>
          </w:r>
          <w:r>
            <w:rPr>
              <w:rFonts w:ascii="Arial" w:hAnsi="Arial" w:cs="Arial"/>
              <w:smallCaps/>
              <w:noProof/>
              <w:lang w:eastAsia="fr-FR" w:bidi="ar-SA"/>
            </w:rPr>
            <w:pict>
              <v:shape id="Text Box 73" o:spid="_x0000_s1026" type="#_x0000_t202" style="position:absolute;left:0;text-align:left;margin-left:-47.4pt;margin-top:158.85pt;width:599.65pt;height:101.3pt;z-index:2516741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un9AIAADQGAAAOAAAAZHJzL2Uyb0RvYy54bWysVEuPmzAQvlfqf7B8Z3mUkICWrDYhVJW2&#10;D2m36tkBA27BprYT2Fb97x2bvHb3UrX1wbI9429e38z1zdi1aE+lYoKn2L/yMKK8ECXjdYo/P+TO&#10;AiOlCS9JKzhN8SNV+Gb5+tX10Cc0EI1oSyoRgHCVDH2KG637xHVV0dCOqCvRUw7CSsiOaLjK2i0l&#10;GQC9a93A8yJ3ELLspSioUvCaTUK8tPhVRQv9saoU1ahNMfim7S7tvjW7u7wmSS1J37Di4Ab5Cy86&#10;wjgYPUFlRBO0k+wFVMcKKZSo9FUhOldUFSuojQGi8b1n0dw3pKc2FkiO6k9pUv8Ptviw/yQRK6F2&#10;XogRJx0U6YGOGq3EiOZvTIKGXiWgd9+Dph7hHZRtsKq/E8U3hbhYN4TX9FZKMTSUlOCgb366F18n&#10;HGVAtsN7UYIdstPCAo2V7Ez2IB8I0KFQj6fiGF8KeJxH/gwWRgXI/GARzXxbPpckx++9VPotFR0y&#10;hxRLqL6FJ/s7pY07JDmqGGtc5KxtLQNa/uQBFKcXMA5fjcy4YQv6M/bizWKzCJ0wiDZO6GWZc5uv&#10;QyfK/fkse5Ot15n/y9j1w6RhZUm5MXMklx/+WfEONJ9ocaKXEi0rDZxxScl6u24l2hMgd26XTTpI&#10;zmruUzdsEiCWZyH5QeitgtjJo8XcCfNw5sRzb+F4fryKIy+Mwyx/GtId4/TfQ0JDiuNZMJvYdHb6&#10;WWyeXS9jI0nHNIyPlnUpXpyUSGI4uOGlLa0mrJ3OF6kw7p9TAeU+Ftoy1pB0oqsetyOgGBpvRfkI&#10;3JUCmAUEhZkHh0bIHxgNMD9SrL7viKQYte848D/2w9AMHHsJZ/MALvJSsr2U8F23FlBFHyPCC0BN&#10;sT4e13qaV7tesroBo1PzGSY/jF+I7A901xBDRquWaLoSWovuzH1T7bo8dDcpv2JUdS3MOWAOmvuR&#10;d2wk2yinPpnQzV8ubqFVK2ab6JwM0DQXGE32z2GMmtl3ebda52G//A0AAP//AwBQSwMEFAAGAAgA&#10;AAAhADhjDdPgAAAADAEAAA8AAABkcnMvZG93bnJldi54bWxMj8FOwzAMhu9IvENkJG5b0pVurNSd&#10;EIgriMEmccsar61onKrJ1vL2ZCe42fKn399fbCbbiTMNvnWMkMwVCOLKmZZrhM+Pl9k9CB80G905&#10;JoQf8rApr68KnRs38judt6EWMYR9rhGaEPpcSl81ZLWfu5443o5usDrEdailGfQYw20nF0otpdUt&#10;xw+N7umpoep7e7IIu9fj1/5OvdXPNutHNynJdi0Rb2+mxwcQgabwB8NFP6pDGZ0O7sTGiw5hts5W&#10;EUVIk1UcLkSi0iWIA0K2UCnIspD/S5S/AAAA//8DAFBLAQItABQABgAIAAAAIQC2gziS/gAAAOEB&#10;AAATAAAAAAAAAAAAAAAAAAAAAABbQ29udGVudF9UeXBlc10ueG1sUEsBAi0AFAAGAAgAAAAhADj9&#10;If/WAAAAlAEAAAsAAAAAAAAAAAAAAAAALwEAAF9yZWxzLy5yZWxzUEsBAi0AFAAGAAgAAAAhAKDd&#10;a6f0AgAANAYAAA4AAAAAAAAAAAAAAAAALgIAAGRycy9lMm9Eb2MueG1sUEsBAi0AFAAGAAgAAAAh&#10;ADhjDdPgAAAADAEAAA8AAAAAAAAAAAAAAAAATgUAAGRycy9kb3ducmV2LnhtbFBLBQYAAAAABAAE&#10;APMAAABbBgAAAAA=&#10;" filled="f" stroked="f">
                <v:textbox style="mso-next-textbox:#Text Box 73">
                  <w:txbxContent>
                    <w:p w:rsidR="006B4ED6" w:rsidRPr="007E4DD8" w:rsidRDefault="00C337CB" w:rsidP="007E4DD8">
                      <w:pPr>
                        <w:jc w:val="center"/>
                        <w:rPr>
                          <w:rFonts w:ascii="Rio Grande" w:hAnsi="Rio Grande" w:cs="Arial"/>
                          <w:sz w:val="96"/>
                          <w:szCs w:val="72"/>
                        </w:rPr>
                      </w:pPr>
                      <w:sdt>
                        <w:sdtPr>
                          <w:rPr>
                            <w:rFonts w:ascii="Rio Grande" w:hAnsi="Rio Grande" w:cs="Arial"/>
                            <w:sz w:val="120"/>
                            <w:szCs w:val="120"/>
                            <w:lang w:bidi="ar-SA"/>
                          </w:rPr>
                          <w:id w:val="28387715"/>
                          <w:dataBinding w:prefixMappings="xmlns:ns0='http://schemas.openxmlformats.org/package/2006/metadata/core-properties' xmlns:ns1='http://purl.org/dc/elements/1.1/'" w:xpath="/ns0:coreProperties[1]/ns1:subject[1]" w:storeItemID="{6C3C8BC8-F283-45AE-878A-BAB7291924A1}"/>
                          <w:text/>
                        </w:sdtPr>
                        <w:sdtContent>
                          <w:proofErr w:type="gramStart"/>
                          <w:r w:rsidR="006B4ED6" w:rsidRPr="007E4DD8">
                            <w:rPr>
                              <w:rFonts w:ascii="Rio Grande" w:hAnsi="Rio Grande" w:cs="Arial"/>
                              <w:sz w:val="120"/>
                              <w:szCs w:val="120"/>
                              <w:lang w:bidi="ar-SA"/>
                            </w:rPr>
                            <w:t>( Serres</w:t>
                          </w:r>
                          <w:proofErr w:type="gramEnd"/>
                          <w:r w:rsidR="006B4ED6" w:rsidRPr="007E4DD8">
                            <w:rPr>
                              <w:rFonts w:ascii="Rio Grande" w:hAnsi="Rio Grande" w:cs="Arial"/>
                              <w:sz w:val="120"/>
                              <w:szCs w:val="120"/>
                              <w:lang w:bidi="ar-SA"/>
                            </w:rPr>
                            <w:t>-de-nuit )</w:t>
                          </w:r>
                        </w:sdtContent>
                      </w:sdt>
                    </w:p>
                  </w:txbxContent>
                </v:textbox>
                <w10:wrap type="square" anchorx="margin" anchory="margin"/>
              </v:shape>
            </w:pict>
          </w:r>
          <w:r w:rsidR="007E4DD8">
            <w:rPr>
              <w:rFonts w:ascii="Arial" w:hAnsi="Arial" w:cs="Arial"/>
              <w:smallCaps/>
              <w:noProof/>
              <w:lang w:eastAsia="fr-FR" w:bidi="ar-SA"/>
            </w:rPr>
            <w:drawing>
              <wp:anchor distT="0" distB="0" distL="114300" distR="114300" simplePos="0" relativeHeight="251657216" behindDoc="0" locked="0" layoutInCell="1" allowOverlap="1">
                <wp:simplePos x="0" y="0"/>
                <wp:positionH relativeFrom="column">
                  <wp:posOffset>-2590800</wp:posOffset>
                </wp:positionH>
                <wp:positionV relativeFrom="paragraph">
                  <wp:posOffset>-1114425</wp:posOffset>
                </wp:positionV>
                <wp:extent cx="11877675" cy="1030605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asuncion\AppData\Local\Microsoft\Windows\Temporary Internet Files\Content.IE5\2USNFJQ8\MPj04285650000[1].jp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artisticGlowDiffused trans="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1877675" cy="10306050"/>
                        </a:xfrm>
                        <a:prstGeom prst="roundRect">
                          <a:avLst>
                            <a:gd name="adj" fmla="val 8594"/>
                          </a:avLst>
                        </a:prstGeom>
                        <a:solidFill>
                          <a:srgbClr val="FFFFFF">
                            <a:shade val="85000"/>
                          </a:srgbClr>
                        </a:solidFill>
                        <a:ln>
                          <a:noFill/>
                        </a:ln>
                        <a:effectLst/>
                      </pic:spPr>
                    </pic:pic>
                  </a:graphicData>
                </a:graphic>
              </wp:anchor>
            </w:drawing>
          </w:r>
          <w:r w:rsidR="00E1491D" w:rsidRPr="00A1291F">
            <w:rPr>
              <w:rFonts w:ascii="Arial" w:hAnsi="Arial" w:cs="Arial"/>
              <w:noProof/>
              <w:sz w:val="28"/>
              <w:szCs w:val="28"/>
              <w:lang w:eastAsia="fr-FR" w:bidi="ar-SA"/>
            </w:rPr>
            <w:drawing>
              <wp:anchor distT="0" distB="0" distL="114300" distR="114300" simplePos="0" relativeHeight="251664384" behindDoc="0" locked="0" layoutInCell="1" allowOverlap="1">
                <wp:simplePos x="0" y="0"/>
                <wp:positionH relativeFrom="page">
                  <wp:align>center</wp:align>
                </wp:positionH>
                <wp:positionV relativeFrom="page">
                  <wp:posOffset>1080135</wp:posOffset>
                </wp:positionV>
                <wp:extent cx="3913200" cy="15624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ands_logo.gi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3200" cy="1562400"/>
                        </a:xfrm>
                        <a:prstGeom prst="rect">
                          <a:avLst/>
                        </a:prstGeom>
                      </pic:spPr>
                    </pic:pic>
                  </a:graphicData>
                </a:graphic>
              </wp:anchor>
            </w:drawing>
          </w:r>
          <w:r w:rsidR="00240FAE" w:rsidRPr="00A1291F">
            <w:rPr>
              <w:rFonts w:ascii="Arial" w:hAnsi="Arial" w:cs="Arial"/>
            </w:rPr>
            <w:br w:type="page"/>
          </w:r>
        </w:p>
      </w:sdtContent>
    </w:sdt>
    <w:p w:rsidR="006F5B78" w:rsidRPr="00E40DB9" w:rsidRDefault="006C10CA" w:rsidP="003944A5">
      <w:pPr>
        <w:pStyle w:val="Titre1"/>
        <w:jc w:val="both"/>
        <w:rPr>
          <w:b w:val="0"/>
        </w:rPr>
      </w:pPr>
      <w:r w:rsidRPr="00E40DB9">
        <w:rPr>
          <w:b w:val="0"/>
          <w:noProof/>
          <w:lang w:eastAsia="fr-FR" w:bidi="ar-SA"/>
        </w:rPr>
        <w:lastRenderedPageBreak/>
        <w:drawing>
          <wp:anchor distT="0" distB="0" distL="114300" distR="114300" simplePos="0" relativeHeight="251670013" behindDoc="1" locked="0" layoutInCell="1" allowOverlap="1">
            <wp:simplePos x="0" y="0"/>
            <wp:positionH relativeFrom="page">
              <wp:posOffset>-10160</wp:posOffset>
            </wp:positionH>
            <wp:positionV relativeFrom="page">
              <wp:posOffset>-473</wp:posOffset>
            </wp:positionV>
            <wp:extent cx="7830000" cy="10080000"/>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30000" cy="10080000"/>
                    </a:xfrm>
                    <a:prstGeom prst="rect">
                      <a:avLst/>
                    </a:prstGeom>
                  </pic:spPr>
                </pic:pic>
              </a:graphicData>
            </a:graphic>
          </wp:anchor>
        </w:drawing>
      </w:r>
      <w:r w:rsidR="009A4006" w:rsidRPr="00E40DB9">
        <w:rPr>
          <w:b w:val="0"/>
        </w:rPr>
        <w:t>Avant de commencer</w:t>
      </w:r>
    </w:p>
    <w:p w:rsidR="00502593" w:rsidRPr="00502593" w:rsidRDefault="00502593" w:rsidP="00502593">
      <w:pPr>
        <w:jc w:val="both"/>
        <w:rPr>
          <w:rFonts w:asciiTheme="majorHAnsi" w:hAnsiTheme="majorHAnsi" w:cs="Times New Roman"/>
          <w:sz w:val="18"/>
          <w:szCs w:val="18"/>
        </w:rPr>
      </w:pPr>
      <w:r w:rsidRPr="00502593">
        <w:rPr>
          <w:rFonts w:asciiTheme="majorHAnsi" w:hAnsiTheme="majorHAnsi" w:cs="Times New Roman"/>
          <w:sz w:val="18"/>
          <w:szCs w:val="18"/>
        </w:rPr>
        <w:t>Nos aventuriers viennent de faire face à un terrible danger et les voilà désormais au milieu d’une foule terrorisée et endeuillée dont la responsabilité revient à un WHITTON dont la froideur n’est plus à prouver. Néanmoins, l’homme connait son boulot et prend sa mission au sérieux. Il ramènera les survivants vers la civilisation. Mais pour cela, il a besoin de renfort…</w:t>
      </w:r>
    </w:p>
    <w:p w:rsidR="00D41A1E" w:rsidRPr="00D41A1E" w:rsidRDefault="00D41A1E" w:rsidP="00D41A1E">
      <w:pPr>
        <w:pBdr>
          <w:top w:val="single" w:sz="4" w:space="1" w:color="auto"/>
          <w:left w:val="single" w:sz="4" w:space="4" w:color="auto"/>
          <w:bottom w:val="single" w:sz="4" w:space="1" w:color="auto"/>
          <w:right w:val="single" w:sz="4" w:space="4" w:color="auto"/>
        </w:pBdr>
        <w:spacing w:after="120"/>
        <w:jc w:val="both"/>
        <w:rPr>
          <w:sz w:val="18"/>
          <w:szCs w:val="18"/>
        </w:rPr>
      </w:pPr>
      <w:r w:rsidRPr="00D41A1E">
        <w:rPr>
          <w:sz w:val="18"/>
          <w:szCs w:val="18"/>
        </w:rPr>
        <w:t xml:space="preserve">Pendant ce temps, les rapts de jeunes femmes blanches se multiplient dans la région. Un chaman comanche a reçu une vision concernant la jeune femme du groupe d’aventuriers. Il ne sait rien à propos des marques qui apparaissent sur son corps mais connais sa destination. Il est sûr qu’il s’agit de celle que recherche SERRES-DE-NUIT et va lui tendre un piège dans un relai à </w:t>
      </w:r>
      <w:proofErr w:type="gramStart"/>
      <w:r w:rsidRPr="00D41A1E">
        <w:rPr>
          <w:sz w:val="18"/>
          <w:szCs w:val="18"/>
        </w:rPr>
        <w:t>chevaux</w:t>
      </w:r>
      <w:proofErr w:type="gramEnd"/>
      <w:r w:rsidRPr="00D41A1E">
        <w:rPr>
          <w:sz w:val="18"/>
          <w:szCs w:val="18"/>
        </w:rPr>
        <w:t xml:space="preserve"> pour la capturer en douceur et la ramener au dernier fils.</w:t>
      </w:r>
    </w:p>
    <w:p w:rsidR="00AE0871" w:rsidRDefault="00AE0871" w:rsidP="003944A5">
      <w:pPr>
        <w:pBdr>
          <w:top w:val="single" w:sz="4" w:space="1" w:color="auto"/>
          <w:left w:val="single" w:sz="4" w:space="4" w:color="auto"/>
          <w:bottom w:val="single" w:sz="4" w:space="1" w:color="auto"/>
          <w:right w:val="single" w:sz="4" w:space="4" w:color="auto"/>
        </w:pBdr>
        <w:spacing w:after="120"/>
        <w:jc w:val="both"/>
        <w:rPr>
          <w:rStyle w:val="Policepardfaut1"/>
          <w:sz w:val="18"/>
        </w:rPr>
        <w:sectPr w:rsidR="00AE0871" w:rsidSect="00453EA1">
          <w:headerReference w:type="default" r:id="rId17"/>
          <w:footerReference w:type="even" r:id="rId18"/>
          <w:footerReference w:type="default" r:id="rId19"/>
          <w:pgSz w:w="12240" w:h="15840" w:code="1"/>
          <w:pgMar w:top="1440" w:right="1080" w:bottom="709" w:left="1080" w:header="720" w:footer="720" w:gutter="0"/>
          <w:pgNumType w:start="0"/>
          <w:cols w:space="360"/>
          <w:titlePg/>
          <w:docGrid w:linePitch="360"/>
        </w:sectPr>
      </w:pPr>
    </w:p>
    <w:p w:rsidR="00483520" w:rsidRPr="0046617F" w:rsidRDefault="00FA5ED1" w:rsidP="003944A5">
      <w:pPr>
        <w:keepNext/>
        <w:spacing w:after="120"/>
        <w:jc w:val="both"/>
        <w:rPr>
          <w:sz w:val="18"/>
        </w:rPr>
        <w:sectPr w:rsidR="00483520" w:rsidRPr="0046617F" w:rsidSect="009A4006">
          <w:type w:val="continuous"/>
          <w:pgSz w:w="12240" w:h="15840" w:code="1"/>
          <w:pgMar w:top="1440" w:right="1080" w:bottom="709" w:left="1080" w:header="720" w:footer="720" w:gutter="0"/>
          <w:pgNumType w:start="0"/>
          <w:cols w:num="2" w:space="360"/>
          <w:titlePg/>
          <w:docGrid w:linePitch="360"/>
        </w:sectPr>
      </w:pPr>
      <w:r>
        <w:lastRenderedPageBreak/>
        <w:br w:type="page"/>
      </w:r>
    </w:p>
    <w:p w:rsidR="00FA5ED1" w:rsidRPr="00E40DB9" w:rsidRDefault="00A53347" w:rsidP="003944A5">
      <w:pPr>
        <w:pStyle w:val="Titre1"/>
        <w:jc w:val="both"/>
        <w:rPr>
          <w:b w:val="0"/>
        </w:rPr>
      </w:pPr>
      <w:r w:rsidRPr="00E40DB9">
        <w:rPr>
          <w:b w:val="0"/>
          <w:noProof/>
          <w:lang w:eastAsia="fr-FR" w:bidi="ar-SA"/>
        </w:rPr>
        <w:lastRenderedPageBreak/>
        <w:drawing>
          <wp:anchor distT="0" distB="0" distL="114300" distR="114300" simplePos="0" relativeHeight="251850240" behindDoc="1" locked="0" layoutInCell="1" allowOverlap="1">
            <wp:simplePos x="0" y="0"/>
            <wp:positionH relativeFrom="page">
              <wp:posOffset>-12065</wp:posOffset>
            </wp:positionH>
            <wp:positionV relativeFrom="page">
              <wp:posOffset>635</wp:posOffset>
            </wp:positionV>
            <wp:extent cx="7827645" cy="10081895"/>
            <wp:effectExtent l="19050" t="0" r="1905" b="0"/>
            <wp:wrapNone/>
            <wp:docPr id="10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81895"/>
                    </a:xfrm>
                    <a:prstGeom prst="rect">
                      <a:avLst/>
                    </a:prstGeom>
                  </pic:spPr>
                </pic:pic>
              </a:graphicData>
            </a:graphic>
          </wp:anchor>
        </w:drawing>
      </w:r>
      <w:r w:rsidR="000B2892" w:rsidRPr="00E40DB9">
        <w:rPr>
          <w:b w:val="0"/>
        </w:rPr>
        <w:t>Synopsis</w:t>
      </w:r>
    </w:p>
    <w:p w:rsidR="00BB1E3D" w:rsidRPr="00BB1E3D" w:rsidRDefault="00BB1E3D" w:rsidP="00BB1E3D">
      <w:pPr>
        <w:spacing w:after="120"/>
        <w:jc w:val="both"/>
        <w:rPr>
          <w:sz w:val="18"/>
          <w:szCs w:val="18"/>
        </w:rPr>
      </w:pPr>
      <w:r w:rsidRPr="00BB1E3D">
        <w:rPr>
          <w:sz w:val="18"/>
          <w:szCs w:val="18"/>
        </w:rPr>
        <w:t xml:space="preserve">A la faveur d’un message reçu, WHITTON va envoyer les </w:t>
      </w:r>
      <w:proofErr w:type="spellStart"/>
      <w:r w:rsidRPr="00BB1E3D">
        <w:rPr>
          <w:sz w:val="18"/>
          <w:szCs w:val="18"/>
        </w:rPr>
        <w:t>Pjs</w:t>
      </w:r>
      <w:proofErr w:type="spellEnd"/>
      <w:r w:rsidRPr="00BB1E3D">
        <w:rPr>
          <w:sz w:val="18"/>
          <w:szCs w:val="18"/>
        </w:rPr>
        <w:t xml:space="preserve"> et ses éclaireurs chercher des renforts afin d’assurer le rapatriement des civils. Seulement il s’agit là d’un piège. Sentant que les </w:t>
      </w:r>
      <w:proofErr w:type="spellStart"/>
      <w:r w:rsidRPr="00BB1E3D">
        <w:rPr>
          <w:sz w:val="18"/>
          <w:szCs w:val="18"/>
        </w:rPr>
        <w:t>Pjs</w:t>
      </w:r>
      <w:proofErr w:type="spellEnd"/>
      <w:r w:rsidRPr="00BB1E3D">
        <w:rPr>
          <w:sz w:val="18"/>
          <w:szCs w:val="18"/>
        </w:rPr>
        <w:t xml:space="preserve"> deviennent des témoins gênants et que ses éclaireurs peuvent le conduire en cour martiale à cause de leur stupidité, il va envoyer tout monde vers une mort certaine.</w:t>
      </w:r>
    </w:p>
    <w:p w:rsidR="00BB1E3D" w:rsidRPr="00BB1E3D" w:rsidRDefault="00BB1E3D" w:rsidP="00BB1E3D">
      <w:pPr>
        <w:pBdr>
          <w:top w:val="single" w:sz="4" w:space="1" w:color="auto"/>
          <w:left w:val="single" w:sz="4" w:space="4" w:color="auto"/>
          <w:bottom w:val="single" w:sz="4" w:space="1" w:color="auto"/>
          <w:right w:val="single" w:sz="4" w:space="4" w:color="auto"/>
        </w:pBdr>
        <w:spacing w:after="120"/>
        <w:jc w:val="both"/>
        <w:rPr>
          <w:sz w:val="18"/>
          <w:szCs w:val="18"/>
        </w:rPr>
      </w:pPr>
      <w:r w:rsidRPr="00BB1E3D">
        <w:rPr>
          <w:sz w:val="18"/>
          <w:szCs w:val="18"/>
        </w:rPr>
        <w:t xml:space="preserve">Cet épisode est orienté action et peut s’avérer fatal pour le groupe de </w:t>
      </w:r>
      <w:proofErr w:type="spellStart"/>
      <w:r w:rsidRPr="00BB1E3D">
        <w:rPr>
          <w:sz w:val="18"/>
          <w:szCs w:val="18"/>
        </w:rPr>
        <w:t>pjs</w:t>
      </w:r>
      <w:proofErr w:type="spellEnd"/>
      <w:r w:rsidRPr="00BB1E3D">
        <w:rPr>
          <w:sz w:val="18"/>
          <w:szCs w:val="18"/>
        </w:rPr>
        <w:t xml:space="preserve"> s’ils ne fait pas preuve de subtilité. J’ai vu jusqu’à trois </w:t>
      </w:r>
      <w:proofErr w:type="spellStart"/>
      <w:r w:rsidRPr="00BB1E3D">
        <w:rPr>
          <w:sz w:val="18"/>
          <w:szCs w:val="18"/>
        </w:rPr>
        <w:t>Pjs</w:t>
      </w:r>
      <w:proofErr w:type="spellEnd"/>
      <w:r w:rsidRPr="00BB1E3D">
        <w:rPr>
          <w:sz w:val="18"/>
          <w:szCs w:val="18"/>
        </w:rPr>
        <w:t xml:space="preserve"> tués lors de cet épisode. Vous voilà prévenu.</w:t>
      </w:r>
    </w:p>
    <w:p w:rsidR="00A866DE" w:rsidRDefault="00A866DE" w:rsidP="003944A5">
      <w:pPr>
        <w:spacing w:after="120"/>
        <w:jc w:val="both"/>
        <w:rPr>
          <w:rStyle w:val="Policepardfaut1"/>
          <w:sz w:val="18"/>
        </w:rPr>
      </w:pPr>
    </w:p>
    <w:p w:rsidR="00405CB5" w:rsidRPr="00E40DB9" w:rsidRDefault="001252F8" w:rsidP="003944A5">
      <w:pPr>
        <w:pStyle w:val="Titre1"/>
        <w:jc w:val="both"/>
        <w:rPr>
          <w:b w:val="0"/>
        </w:rPr>
      </w:pPr>
      <w:r>
        <w:rPr>
          <w:b w:val="0"/>
        </w:rPr>
        <w:t>Episode</w:t>
      </w:r>
      <w:r w:rsidR="00405CB5" w:rsidRPr="00E40DB9">
        <w:rPr>
          <w:b w:val="0"/>
        </w:rPr>
        <w:t xml:space="preserve"> </w:t>
      </w:r>
      <w:r w:rsidR="00A2142F">
        <w:rPr>
          <w:b w:val="0"/>
        </w:rPr>
        <w:t>5</w:t>
      </w:r>
      <w:r w:rsidR="006C7C96">
        <w:rPr>
          <w:b w:val="0"/>
        </w:rPr>
        <w:t xml:space="preserve"> : </w:t>
      </w:r>
      <w:r w:rsidR="003F170C">
        <w:rPr>
          <w:b w:val="0"/>
        </w:rPr>
        <w:t>Des flammes dans la nuit</w:t>
      </w:r>
      <w:r w:rsidR="00405CB5" w:rsidRPr="00E40DB9">
        <w:rPr>
          <w:b w:val="0"/>
        </w:rPr>
        <w:t> </w:t>
      </w:r>
    </w:p>
    <w:p w:rsidR="00C03780" w:rsidRDefault="00C03780" w:rsidP="003944A5">
      <w:pPr>
        <w:spacing w:after="120"/>
        <w:jc w:val="both"/>
        <w:rPr>
          <w:rStyle w:val="Policepardfaut1"/>
          <w:sz w:val="18"/>
        </w:rPr>
        <w:sectPr w:rsidR="00C03780" w:rsidSect="00483520">
          <w:pgSz w:w="12240" w:h="15840" w:code="1"/>
          <w:pgMar w:top="1440" w:right="1080" w:bottom="709" w:left="1080" w:header="720" w:footer="720" w:gutter="0"/>
          <w:pgNumType w:start="0"/>
          <w:cols w:space="360"/>
          <w:titlePg/>
          <w:docGrid w:linePitch="360"/>
        </w:sectPr>
      </w:pPr>
    </w:p>
    <w:p w:rsidR="003A5450" w:rsidRPr="003217B6" w:rsidRDefault="003A5450" w:rsidP="003944A5">
      <w:pPr>
        <w:pStyle w:val="Deadlands-Dialogue2"/>
        <w:rPr>
          <w:rStyle w:val="Policepardfaut1"/>
        </w:rPr>
      </w:pPr>
      <w:r w:rsidRPr="003217B6">
        <w:rPr>
          <w:rStyle w:val="Policepardfaut1"/>
        </w:rPr>
        <w:lastRenderedPageBreak/>
        <w:t>Chapitre 1</w:t>
      </w:r>
      <w:r w:rsidR="00414592" w:rsidRPr="003217B6">
        <w:rPr>
          <w:rStyle w:val="Policepardfaut1"/>
        </w:rPr>
        <w:t xml:space="preserve"> </w:t>
      </w:r>
      <w:r w:rsidR="00414592" w:rsidRPr="003217B6">
        <w:t xml:space="preserve">: </w:t>
      </w:r>
      <w:r w:rsidR="00E45029" w:rsidRPr="00E45029">
        <w:t>L’escouade improbable</w:t>
      </w:r>
    </w:p>
    <w:p w:rsidR="00F623D5" w:rsidRPr="00F623D5" w:rsidRDefault="00F623D5" w:rsidP="00F623D5">
      <w:pPr>
        <w:spacing w:after="120"/>
        <w:jc w:val="both"/>
        <w:rPr>
          <w:sz w:val="18"/>
          <w:szCs w:val="18"/>
        </w:rPr>
      </w:pPr>
      <w:r w:rsidRPr="00F623D5">
        <w:rPr>
          <w:sz w:val="18"/>
          <w:szCs w:val="18"/>
        </w:rPr>
        <w:t xml:space="preserve">WHITTON racontera donc aux </w:t>
      </w:r>
      <w:proofErr w:type="spellStart"/>
      <w:r w:rsidRPr="00F623D5">
        <w:rPr>
          <w:sz w:val="18"/>
          <w:szCs w:val="18"/>
        </w:rPr>
        <w:t>Pjs</w:t>
      </w:r>
      <w:proofErr w:type="spellEnd"/>
      <w:r w:rsidRPr="00F623D5">
        <w:rPr>
          <w:sz w:val="18"/>
          <w:szCs w:val="18"/>
        </w:rPr>
        <w:t xml:space="preserve"> son terrible calvaire lorsqu’il fut le prisonnier des indiens. En effet, le sergent-chef était aux premières loges pour le jour du jugement et il a vu RAVEN et les derniers fils entrer sur les Terres de chasses en, pour certains d’entre eux en revenir. </w:t>
      </w:r>
    </w:p>
    <w:p w:rsidR="00F623D5" w:rsidRPr="00F623D5" w:rsidRDefault="00F623D5" w:rsidP="00F623D5">
      <w:pPr>
        <w:spacing w:after="120"/>
        <w:jc w:val="both"/>
        <w:rPr>
          <w:sz w:val="18"/>
          <w:szCs w:val="18"/>
        </w:rPr>
      </w:pPr>
      <w:r w:rsidRPr="00F623D5">
        <w:rPr>
          <w:sz w:val="18"/>
          <w:szCs w:val="18"/>
        </w:rPr>
        <w:t>Il est certain que l’indien aux bras noirs et l’un des derniers fils et qu’il va se rendre en ce lieu impie afin de lancer Dieu sait quel maléfice.</w:t>
      </w:r>
    </w:p>
    <w:p w:rsidR="00F623D5" w:rsidRPr="00F623D5" w:rsidRDefault="00F623D5" w:rsidP="00F623D5">
      <w:pPr>
        <w:spacing w:after="120"/>
        <w:jc w:val="both"/>
        <w:rPr>
          <w:sz w:val="18"/>
          <w:szCs w:val="18"/>
        </w:rPr>
      </w:pPr>
      <w:r w:rsidRPr="00F623D5">
        <w:rPr>
          <w:sz w:val="18"/>
          <w:szCs w:val="18"/>
        </w:rPr>
        <w:t xml:space="preserve">Dans les différents suppléments de la première édition de  </w:t>
      </w:r>
      <w:proofErr w:type="spellStart"/>
      <w:r w:rsidRPr="00F623D5">
        <w:rPr>
          <w:sz w:val="18"/>
          <w:szCs w:val="18"/>
        </w:rPr>
        <w:t>Deadlands</w:t>
      </w:r>
      <w:proofErr w:type="spellEnd"/>
      <w:r w:rsidRPr="00F623D5">
        <w:rPr>
          <w:sz w:val="18"/>
          <w:szCs w:val="18"/>
        </w:rPr>
        <w:t>, il n’est pas fait mention de l’endroit exacte où a eu lieu la grande danse fantôme (sauf erreur de ma part). Dans « la danse des esprits », il est noté que ce lieu se trouverait quelque part à l’est. Cette campagne prend donc quelques libertés par rapport à cette information, les Territoires contestés se trouvant plutôt à l’ouest.</w:t>
      </w:r>
    </w:p>
    <w:p w:rsidR="00F623D5" w:rsidRPr="00F623D5" w:rsidRDefault="00F623D5" w:rsidP="00F623D5">
      <w:pPr>
        <w:spacing w:after="120"/>
        <w:jc w:val="both"/>
        <w:rPr>
          <w:sz w:val="18"/>
          <w:szCs w:val="18"/>
        </w:rPr>
      </w:pPr>
      <w:r w:rsidRPr="00F623D5">
        <w:rPr>
          <w:sz w:val="18"/>
          <w:szCs w:val="18"/>
        </w:rPr>
        <w:t xml:space="preserve">A ce moment de l’histoire, il essaie de se rendre indispensable aux </w:t>
      </w:r>
      <w:proofErr w:type="spellStart"/>
      <w:r w:rsidRPr="00F623D5">
        <w:rPr>
          <w:sz w:val="18"/>
          <w:szCs w:val="18"/>
        </w:rPr>
        <w:t>Pjs</w:t>
      </w:r>
      <w:proofErr w:type="spellEnd"/>
      <w:r w:rsidRPr="00F623D5">
        <w:rPr>
          <w:sz w:val="18"/>
          <w:szCs w:val="18"/>
        </w:rPr>
        <w:t xml:space="preserve"> tout en se rapprochant d’eux pour se les mettre dans la poche. Il a surement perdu beaucoup d’hommes en affrontant le démon et ceux qui restent ne valent pas la corde pour les pendre. Il va donc essayer de s’en faire des allier d’autant plus que le destin va venir lui apporter une jolie carte à jouer…</w:t>
      </w:r>
    </w:p>
    <w:p w:rsidR="00F623D5" w:rsidRPr="00F623D5" w:rsidRDefault="00F623D5" w:rsidP="00F623D5">
      <w:pPr>
        <w:spacing w:after="120"/>
        <w:jc w:val="both"/>
        <w:rPr>
          <w:sz w:val="18"/>
          <w:szCs w:val="18"/>
        </w:rPr>
      </w:pPr>
      <w:r w:rsidRPr="00F623D5">
        <w:rPr>
          <w:sz w:val="18"/>
          <w:szCs w:val="18"/>
        </w:rPr>
        <w:t>Peu importe quand, un messager arrive à cheval. Il déclare être envoyé par GIFORD, ajoute qu’il cherche le détachement de WHITTON depuis deux jours, livre son papier et s’en va.</w:t>
      </w:r>
    </w:p>
    <w:p w:rsidR="00F623D5" w:rsidRPr="00F623D5" w:rsidRDefault="00F623D5" w:rsidP="00F623D5">
      <w:pPr>
        <w:spacing w:after="120"/>
        <w:jc w:val="both"/>
        <w:rPr>
          <w:sz w:val="18"/>
          <w:szCs w:val="18"/>
        </w:rPr>
      </w:pPr>
      <w:r w:rsidRPr="00F623D5">
        <w:rPr>
          <w:sz w:val="18"/>
          <w:szCs w:val="18"/>
        </w:rPr>
        <w:t>WHITTON se frotte les mains après avoir lu le papier. La compagnie E est arrivée à fort Stanton et n’attend que de venir en aide à sa troupe de bons à rien.</w:t>
      </w:r>
    </w:p>
    <w:p w:rsidR="00F623D5" w:rsidRPr="00F623D5" w:rsidRDefault="00F623D5" w:rsidP="00F623D5">
      <w:pPr>
        <w:spacing w:after="120"/>
        <w:jc w:val="both"/>
        <w:rPr>
          <w:sz w:val="18"/>
          <w:szCs w:val="18"/>
        </w:rPr>
      </w:pPr>
      <w:r w:rsidRPr="00F623D5">
        <w:rPr>
          <w:sz w:val="18"/>
          <w:szCs w:val="18"/>
        </w:rPr>
        <w:t xml:space="preserve">WHITTON explique aux </w:t>
      </w:r>
      <w:proofErr w:type="spellStart"/>
      <w:r w:rsidRPr="00F623D5">
        <w:rPr>
          <w:sz w:val="18"/>
          <w:szCs w:val="18"/>
        </w:rPr>
        <w:t>Pjs</w:t>
      </w:r>
      <w:proofErr w:type="spellEnd"/>
      <w:r w:rsidRPr="00F623D5">
        <w:rPr>
          <w:sz w:val="18"/>
          <w:szCs w:val="18"/>
        </w:rPr>
        <w:t xml:space="preserve"> qu’il souhaite calmer les tensions et reprendre la main sur ses hommes et sur la communauté tout en allant trouver ces renforts. Pour cela, il compte sur les Pjs. Il souhaite en effet les éloigner du groupe de soldats pour calmer les animosités. Il va leur confier les éclaireurs </w:t>
      </w:r>
      <w:r w:rsidRPr="00F623D5">
        <w:rPr>
          <w:sz w:val="18"/>
          <w:szCs w:val="18"/>
        </w:rPr>
        <w:lastRenderedPageBreak/>
        <w:t xml:space="preserve">BURNS, HEINTS et POTER (si les </w:t>
      </w:r>
      <w:proofErr w:type="spellStart"/>
      <w:r w:rsidRPr="00F623D5">
        <w:rPr>
          <w:sz w:val="18"/>
          <w:szCs w:val="18"/>
        </w:rPr>
        <w:t>Pjs</w:t>
      </w:r>
      <w:proofErr w:type="spellEnd"/>
      <w:r w:rsidRPr="00F623D5">
        <w:rPr>
          <w:sz w:val="18"/>
          <w:szCs w:val="18"/>
        </w:rPr>
        <w:t xml:space="preserve"> leur ont parlé des preuves concernant le massacre de « la flottille de l’est », il mettra cette info en avant pour prétendre vouloir les éloigner) ainsi que ERDMANN, dont le statut de fauteur de trouble n’est plus à prouver.</w:t>
      </w:r>
    </w:p>
    <w:p w:rsidR="00F623D5" w:rsidRPr="00F623D5" w:rsidRDefault="00F623D5" w:rsidP="00F623D5">
      <w:pPr>
        <w:spacing w:after="120"/>
        <w:jc w:val="both"/>
        <w:rPr>
          <w:sz w:val="18"/>
          <w:szCs w:val="18"/>
        </w:rPr>
      </w:pPr>
      <w:r w:rsidRPr="00F623D5">
        <w:rPr>
          <w:sz w:val="18"/>
          <w:szCs w:val="18"/>
        </w:rPr>
        <w:t xml:space="preserve">En vérité, WHITTON sent  que les </w:t>
      </w:r>
      <w:proofErr w:type="spellStart"/>
      <w:r w:rsidRPr="00F623D5">
        <w:rPr>
          <w:sz w:val="18"/>
          <w:szCs w:val="18"/>
        </w:rPr>
        <w:t>Pjs</w:t>
      </w:r>
      <w:proofErr w:type="spellEnd"/>
      <w:r w:rsidRPr="00F623D5">
        <w:rPr>
          <w:sz w:val="18"/>
          <w:szCs w:val="18"/>
        </w:rPr>
        <w:t xml:space="preserve"> désapprouvent ses méthodes et commence à craindre que la stupidité des éclaireurs ne les amènent révéler ses crimes. Ainsi, il leur a demandé d’amener à fort Stanton les </w:t>
      </w:r>
      <w:proofErr w:type="spellStart"/>
      <w:r w:rsidRPr="00F623D5">
        <w:rPr>
          <w:sz w:val="18"/>
          <w:szCs w:val="18"/>
        </w:rPr>
        <w:t>Pjs</w:t>
      </w:r>
      <w:proofErr w:type="spellEnd"/>
      <w:r w:rsidRPr="00F623D5">
        <w:rPr>
          <w:sz w:val="18"/>
          <w:szCs w:val="18"/>
        </w:rPr>
        <w:t xml:space="preserve"> et de les tuer jusqu’au dernier. </w:t>
      </w:r>
    </w:p>
    <w:p w:rsidR="00F623D5" w:rsidRPr="00F623D5" w:rsidRDefault="00F623D5" w:rsidP="00F623D5">
      <w:pPr>
        <w:spacing w:after="120"/>
        <w:jc w:val="both"/>
        <w:rPr>
          <w:sz w:val="18"/>
          <w:szCs w:val="18"/>
        </w:rPr>
      </w:pPr>
      <w:r w:rsidRPr="00F623D5">
        <w:rPr>
          <w:sz w:val="18"/>
          <w:szCs w:val="18"/>
        </w:rPr>
        <w:t xml:space="preserve">En effet, le message </w:t>
      </w:r>
      <w:proofErr w:type="gramStart"/>
      <w:r w:rsidRPr="00F623D5">
        <w:rPr>
          <w:sz w:val="18"/>
          <w:szCs w:val="18"/>
        </w:rPr>
        <w:t>précise</w:t>
      </w:r>
      <w:proofErr w:type="gramEnd"/>
      <w:r w:rsidRPr="00F623D5">
        <w:rPr>
          <w:sz w:val="18"/>
          <w:szCs w:val="18"/>
        </w:rPr>
        <w:t xml:space="preserve"> que la compagnie E est arrivée sans en dire plus WHITTON va donc envoyer les </w:t>
      </w:r>
      <w:proofErr w:type="spellStart"/>
      <w:r w:rsidRPr="00F623D5">
        <w:rPr>
          <w:sz w:val="18"/>
          <w:szCs w:val="18"/>
        </w:rPr>
        <w:t>Pjs</w:t>
      </w:r>
      <w:proofErr w:type="spellEnd"/>
      <w:r w:rsidRPr="00F623D5">
        <w:rPr>
          <w:sz w:val="18"/>
          <w:szCs w:val="18"/>
        </w:rPr>
        <w:t xml:space="preserve"> et leur escorte d’assassins, dans un fort abandonné depuis des lustres et qui ne contient évidemment aucun renfort.</w:t>
      </w:r>
    </w:p>
    <w:p w:rsidR="00F623D5" w:rsidRPr="00F623D5" w:rsidRDefault="00F623D5" w:rsidP="00F623D5">
      <w:pPr>
        <w:spacing w:after="120"/>
        <w:jc w:val="both"/>
        <w:rPr>
          <w:sz w:val="18"/>
          <w:szCs w:val="18"/>
        </w:rPr>
      </w:pPr>
      <w:r w:rsidRPr="00F623D5">
        <w:rPr>
          <w:sz w:val="18"/>
          <w:szCs w:val="18"/>
        </w:rPr>
        <w:t>Mais sa ruse est plus terrible encore. Il sait que le chemin est truffé d’indiens belliqueux et il compte bien faire d’une pierre deux coups en envoyant tout le monde à la mort.</w:t>
      </w:r>
    </w:p>
    <w:p w:rsidR="00F623D5" w:rsidRPr="00F623D5" w:rsidRDefault="00F623D5" w:rsidP="00F623D5">
      <w:pPr>
        <w:spacing w:after="120"/>
        <w:jc w:val="both"/>
        <w:rPr>
          <w:sz w:val="18"/>
          <w:szCs w:val="18"/>
        </w:rPr>
      </w:pPr>
      <w:r w:rsidRPr="00F623D5">
        <w:rPr>
          <w:sz w:val="18"/>
          <w:szCs w:val="18"/>
        </w:rPr>
        <w:t xml:space="preserve">Le comportement des </w:t>
      </w:r>
      <w:proofErr w:type="spellStart"/>
      <w:r w:rsidRPr="00F623D5">
        <w:rPr>
          <w:sz w:val="18"/>
          <w:szCs w:val="18"/>
        </w:rPr>
        <w:t>Pjs</w:t>
      </w:r>
      <w:proofErr w:type="spellEnd"/>
      <w:r w:rsidRPr="00F623D5">
        <w:rPr>
          <w:sz w:val="18"/>
          <w:szCs w:val="18"/>
        </w:rPr>
        <w:t xml:space="preserve"> vis-à-vis d’ERDMANN va être crucial. Le beau soldat n’est pas du tout content d’avoir été désigné pour cette mission d’assassinat qu’il trouve odieuse et indigne de l’uniforme qu’il porte.</w:t>
      </w:r>
    </w:p>
    <w:p w:rsidR="00F623D5" w:rsidRPr="00F623D5" w:rsidRDefault="00F623D5" w:rsidP="00F623D5">
      <w:pPr>
        <w:spacing w:after="120"/>
        <w:jc w:val="both"/>
        <w:rPr>
          <w:sz w:val="18"/>
          <w:szCs w:val="18"/>
        </w:rPr>
      </w:pPr>
      <w:r w:rsidRPr="00F623D5">
        <w:rPr>
          <w:sz w:val="18"/>
          <w:szCs w:val="18"/>
        </w:rPr>
        <w:t>N’oubliez pas de noter les comportements des personnages vis-à-vis d’ERDMANN sous forme de points comme précisé dans l’épisode quatre, chapitre 3.</w:t>
      </w:r>
    </w:p>
    <w:p w:rsidR="00F623D5" w:rsidRPr="00F623D5" w:rsidRDefault="00F623D5" w:rsidP="00F623D5">
      <w:pPr>
        <w:spacing w:after="120"/>
        <w:jc w:val="both"/>
        <w:rPr>
          <w:sz w:val="18"/>
          <w:szCs w:val="18"/>
        </w:rPr>
      </w:pPr>
      <w:r w:rsidRPr="00F623D5">
        <w:rPr>
          <w:sz w:val="18"/>
          <w:szCs w:val="18"/>
        </w:rPr>
        <w:t>La troupe va donc se mettre en route pour un fort, à une journée de cheval,</w:t>
      </w:r>
    </w:p>
    <w:p w:rsidR="00F623D5" w:rsidRPr="00F623D5" w:rsidRDefault="00F623D5" w:rsidP="00F623D5">
      <w:pPr>
        <w:spacing w:after="120"/>
        <w:jc w:val="both"/>
        <w:rPr>
          <w:sz w:val="18"/>
          <w:szCs w:val="18"/>
        </w:rPr>
      </w:pPr>
      <w:r w:rsidRPr="00F623D5">
        <w:rPr>
          <w:sz w:val="18"/>
          <w:szCs w:val="18"/>
        </w:rPr>
        <w:t xml:space="preserve">Sur le trajet, une quarantaine d’indiens vont suivre de loin leur progression. Leur but est d’épuiser les chevaux des </w:t>
      </w:r>
      <w:proofErr w:type="spellStart"/>
      <w:r w:rsidRPr="00F623D5">
        <w:rPr>
          <w:sz w:val="18"/>
          <w:szCs w:val="18"/>
        </w:rPr>
        <w:t>Pjs</w:t>
      </w:r>
      <w:proofErr w:type="spellEnd"/>
      <w:r w:rsidRPr="00F623D5">
        <w:rPr>
          <w:sz w:val="18"/>
          <w:szCs w:val="18"/>
        </w:rPr>
        <w:t xml:space="preserve"> pour les obliger à les changer au relai. En effet, les comanches ont pris le contrôle de ce lieu et y attendent le groupe pour capturer la jeune femme du groupe.</w:t>
      </w:r>
    </w:p>
    <w:p w:rsidR="004A6CBA" w:rsidRDefault="00F623D5" w:rsidP="00F623D5">
      <w:pPr>
        <w:spacing w:after="120"/>
        <w:jc w:val="both"/>
        <w:rPr>
          <w:rStyle w:val="Policepardfaut1"/>
          <w:sz w:val="18"/>
          <w:szCs w:val="18"/>
        </w:rPr>
      </w:pPr>
      <w:r w:rsidRPr="00F623D5">
        <w:rPr>
          <w:sz w:val="18"/>
          <w:szCs w:val="18"/>
        </w:rPr>
        <w:t>Ils vont donc les obliger, par de petites attaques ponctuelles, à maintenir une allure soutenue qui va peu à peu épuiser les chevaux.</w:t>
      </w:r>
    </w:p>
    <w:p w:rsidR="00414592" w:rsidRPr="003217B6" w:rsidRDefault="00E84EAE" w:rsidP="003944A5">
      <w:pPr>
        <w:pStyle w:val="Deadlands-Dialogue2"/>
        <w:rPr>
          <w:rStyle w:val="Policepardfaut1"/>
        </w:rPr>
      </w:pPr>
      <w:r>
        <w:rPr>
          <w:noProof/>
          <w:lang w:eastAsia="fr-FR" w:bidi="ar-SA"/>
        </w:rPr>
        <w:lastRenderedPageBreak/>
        <w:drawing>
          <wp:anchor distT="0" distB="0" distL="114300" distR="114300" simplePos="0" relativeHeight="251885056"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00414592" w:rsidRPr="003217B6">
        <w:rPr>
          <w:rStyle w:val="Policepardfaut1"/>
        </w:rPr>
        <w:t>Chapitre 2</w:t>
      </w:r>
      <w:r w:rsidR="00B34C6C" w:rsidRPr="003217B6">
        <w:rPr>
          <w:rStyle w:val="Policepardfaut1"/>
        </w:rPr>
        <w:t xml:space="preserve"> : </w:t>
      </w:r>
      <w:r w:rsidR="00A60642">
        <w:rPr>
          <w:rStyle w:val="Policepardfaut1"/>
        </w:rPr>
        <w:t>Le relai</w:t>
      </w:r>
    </w:p>
    <w:p w:rsidR="0055033A" w:rsidRPr="0055033A" w:rsidRDefault="0055033A" w:rsidP="0055033A">
      <w:pPr>
        <w:spacing w:after="120"/>
        <w:jc w:val="both"/>
        <w:rPr>
          <w:sz w:val="18"/>
          <w:szCs w:val="18"/>
        </w:rPr>
      </w:pPr>
      <w:r w:rsidRPr="0055033A">
        <w:rPr>
          <w:sz w:val="18"/>
          <w:szCs w:val="18"/>
        </w:rPr>
        <w:t xml:space="preserve">Lorsqu’ils arrivent en vue du relai, les </w:t>
      </w:r>
      <w:proofErr w:type="spellStart"/>
      <w:r w:rsidRPr="0055033A">
        <w:rPr>
          <w:sz w:val="18"/>
          <w:szCs w:val="18"/>
        </w:rPr>
        <w:t>Pjs</w:t>
      </w:r>
      <w:proofErr w:type="spellEnd"/>
      <w:r w:rsidRPr="0055033A">
        <w:rPr>
          <w:sz w:val="18"/>
          <w:szCs w:val="18"/>
        </w:rPr>
        <w:t xml:space="preserve"> ont échangé quelques coups de feu avec ces indiens, leurs chevaux sont épuisés, peut être blessés. Il est grand temps d’en changer surtout que les indiens semblent avoir abandonné la poursuite.</w:t>
      </w:r>
    </w:p>
    <w:p w:rsidR="0055033A" w:rsidRPr="0055033A" w:rsidRDefault="0055033A" w:rsidP="0055033A">
      <w:pPr>
        <w:spacing w:after="120"/>
        <w:jc w:val="both"/>
        <w:rPr>
          <w:sz w:val="18"/>
          <w:szCs w:val="18"/>
        </w:rPr>
      </w:pPr>
      <w:r w:rsidRPr="0055033A">
        <w:rPr>
          <w:sz w:val="18"/>
          <w:szCs w:val="18"/>
        </w:rPr>
        <w:t>Dans le relai, les comanches sont en place pour refermer le piège sur le groupe. Ils se sont cachés, ils ont pris des otages et placé des braves déguisés en gardes sur les murailles.</w:t>
      </w:r>
    </w:p>
    <w:p w:rsidR="0055033A" w:rsidRPr="0055033A" w:rsidRDefault="0055033A" w:rsidP="0055033A">
      <w:pPr>
        <w:spacing w:after="120"/>
        <w:jc w:val="both"/>
        <w:rPr>
          <w:sz w:val="18"/>
          <w:szCs w:val="18"/>
        </w:rPr>
      </w:pPr>
      <w:r w:rsidRPr="0055033A">
        <w:rPr>
          <w:sz w:val="18"/>
          <w:szCs w:val="18"/>
        </w:rPr>
        <w:t>Nous sommes dans les territoires contestés et le relai est donc bien gardé et clôt par de hautes murailles blanchies à la chaux. La vaste porte, surmonté d’un crane de taureau, est ouverte.</w:t>
      </w:r>
    </w:p>
    <w:p w:rsidR="0055033A" w:rsidRPr="0055033A" w:rsidRDefault="0055033A" w:rsidP="0055033A">
      <w:pPr>
        <w:spacing w:after="120"/>
        <w:jc w:val="both"/>
        <w:rPr>
          <w:sz w:val="18"/>
          <w:szCs w:val="18"/>
        </w:rPr>
      </w:pPr>
      <w:r w:rsidRPr="0055033A">
        <w:rPr>
          <w:sz w:val="18"/>
          <w:szCs w:val="18"/>
        </w:rPr>
        <w:t xml:space="preserve">Sur un jet en perception réussit, les </w:t>
      </w:r>
      <w:proofErr w:type="spellStart"/>
      <w:r w:rsidRPr="0055033A">
        <w:rPr>
          <w:sz w:val="18"/>
          <w:szCs w:val="18"/>
        </w:rPr>
        <w:t>Pjs</w:t>
      </w:r>
      <w:proofErr w:type="spellEnd"/>
      <w:r w:rsidRPr="0055033A">
        <w:rPr>
          <w:sz w:val="18"/>
          <w:szCs w:val="18"/>
        </w:rPr>
        <w:t xml:space="preserve"> peuvent sentir une tension anormale chez les gardes qui scrutent l’horizon depuis les murailles.</w:t>
      </w:r>
    </w:p>
    <w:p w:rsidR="0055033A" w:rsidRPr="0055033A" w:rsidRDefault="0055033A" w:rsidP="0055033A">
      <w:pPr>
        <w:spacing w:after="120"/>
        <w:jc w:val="both"/>
        <w:rPr>
          <w:sz w:val="18"/>
          <w:szCs w:val="18"/>
        </w:rPr>
      </w:pPr>
      <w:r w:rsidRPr="0055033A">
        <w:rPr>
          <w:sz w:val="18"/>
          <w:szCs w:val="18"/>
        </w:rPr>
        <w:t>Sur une relance, Ils sentent que quelque chose cloche, les gardiens ne se comportent pas normalement et sont bien nombreux. Les indiens ne profitent pas des bonus de l’option de combat « attaque surprise ».</w:t>
      </w:r>
    </w:p>
    <w:p w:rsidR="0055033A" w:rsidRPr="0055033A" w:rsidRDefault="0055033A" w:rsidP="0055033A">
      <w:pPr>
        <w:spacing w:after="120"/>
        <w:jc w:val="both"/>
        <w:rPr>
          <w:sz w:val="18"/>
          <w:szCs w:val="18"/>
        </w:rPr>
      </w:pPr>
      <w:r w:rsidRPr="0055033A">
        <w:rPr>
          <w:sz w:val="18"/>
          <w:szCs w:val="18"/>
        </w:rPr>
        <w:t>Sur deux relances, ils savent que c’est un piège. Ils ont cependant besoin des chevaux et doivent donc y aller. Cependant ils peuvent s’organiser comme ils le souhaitent et ne seront évidemment pas surpris.</w:t>
      </w:r>
    </w:p>
    <w:p w:rsidR="0055033A" w:rsidRPr="0055033A" w:rsidRDefault="0055033A" w:rsidP="0055033A">
      <w:pPr>
        <w:spacing w:after="120"/>
        <w:jc w:val="both"/>
        <w:rPr>
          <w:sz w:val="18"/>
          <w:szCs w:val="18"/>
        </w:rPr>
      </w:pPr>
      <w:r w:rsidRPr="0055033A">
        <w:rPr>
          <w:sz w:val="18"/>
          <w:szCs w:val="18"/>
        </w:rPr>
        <w:t>Dans le relai il y a quatre braves sur les hauteurs, trois dans les différents bâtiments et un traqueur de SERRES-DE-NUIT.</w:t>
      </w:r>
    </w:p>
    <w:p w:rsidR="0055033A" w:rsidRPr="0055033A" w:rsidRDefault="0055033A" w:rsidP="0055033A">
      <w:pPr>
        <w:spacing w:after="120"/>
        <w:jc w:val="both"/>
        <w:rPr>
          <w:sz w:val="18"/>
          <w:szCs w:val="18"/>
        </w:rPr>
      </w:pPr>
      <w:r w:rsidRPr="0055033A">
        <w:rPr>
          <w:sz w:val="18"/>
          <w:szCs w:val="18"/>
        </w:rPr>
        <w:t xml:space="preserve">Dans la cour se trouve la troupe ADRIENNE DORSETT, grande cantatrice de la côte est en tournée dans l’ouest. Elle se compose d’un cocher, d’un garde, d’un impresario et de trois danseuses Emily, Edith et </w:t>
      </w:r>
      <w:proofErr w:type="spellStart"/>
      <w:r w:rsidRPr="0055033A">
        <w:rPr>
          <w:sz w:val="18"/>
          <w:szCs w:val="18"/>
        </w:rPr>
        <w:t>June</w:t>
      </w:r>
      <w:proofErr w:type="spellEnd"/>
      <w:r w:rsidRPr="0055033A">
        <w:rPr>
          <w:sz w:val="18"/>
          <w:szCs w:val="18"/>
        </w:rPr>
        <w:t>. Ils sont arrivés pour changer leurs chevaux au mauvais moment et servent maintenant de figurants pour le traquenard des indiens.</w:t>
      </w:r>
    </w:p>
    <w:p w:rsidR="0055033A" w:rsidRPr="0055033A" w:rsidRDefault="0055033A" w:rsidP="0055033A">
      <w:pPr>
        <w:spacing w:after="120"/>
        <w:jc w:val="both"/>
        <w:rPr>
          <w:sz w:val="18"/>
          <w:szCs w:val="18"/>
        </w:rPr>
      </w:pPr>
      <w:r w:rsidRPr="0055033A">
        <w:rPr>
          <w:sz w:val="18"/>
          <w:szCs w:val="18"/>
        </w:rPr>
        <w:t>Ils ont déjà pris en otage le tenant du général store, le patron du relai et l’impresario de DORSETT. Tous les gardes, y compris celui de la troupe d’artistes, ont été tués et leurs cadavres cachés.</w:t>
      </w:r>
    </w:p>
    <w:p w:rsidR="0055033A" w:rsidRPr="0055033A" w:rsidRDefault="0055033A" w:rsidP="0055033A">
      <w:pPr>
        <w:spacing w:after="120"/>
        <w:jc w:val="both"/>
        <w:rPr>
          <w:sz w:val="18"/>
          <w:szCs w:val="18"/>
        </w:rPr>
      </w:pPr>
      <w:r w:rsidRPr="0055033A">
        <w:rPr>
          <w:sz w:val="18"/>
          <w:szCs w:val="18"/>
        </w:rPr>
        <w:t>Faites faire un jet en INT (culture générale) à vos joueurs. Sur un succès, ils ont déjà entendu parler d’Adrienne DORSETT. Sur une relance, ils sont fans de l’artiste. Plusieurs relances ajoutent de l’intensité à la passion qu’ils ont pour la cantatrice. A la quatrième relance, ils sont prêts à mourir pour la sauver.</w:t>
      </w:r>
    </w:p>
    <w:p w:rsidR="0055033A" w:rsidRPr="0055033A" w:rsidRDefault="0055033A" w:rsidP="0055033A">
      <w:pPr>
        <w:spacing w:after="120"/>
        <w:jc w:val="both"/>
        <w:rPr>
          <w:sz w:val="18"/>
          <w:szCs w:val="18"/>
        </w:rPr>
      </w:pPr>
      <w:r w:rsidRPr="0055033A">
        <w:rPr>
          <w:sz w:val="18"/>
          <w:szCs w:val="18"/>
        </w:rPr>
        <w:lastRenderedPageBreak/>
        <w:t>Les chevaux de la diligence sont les seuls à être frais. Trois sont déjà attelés et attendent la quatrième bête. Les différents harnachements trainent à terre et ne permettent pas à la diligence de se mettre efficacement en route. Il faut donc finir de préparer l’attelage pour espérer faire plus de 300m avec la diligence</w:t>
      </w:r>
    </w:p>
    <w:p w:rsidR="0055033A" w:rsidRPr="0055033A" w:rsidRDefault="0055033A" w:rsidP="0055033A">
      <w:pPr>
        <w:spacing w:after="120"/>
        <w:jc w:val="both"/>
        <w:rPr>
          <w:sz w:val="18"/>
          <w:szCs w:val="18"/>
        </w:rPr>
      </w:pPr>
      <w:r w:rsidRPr="0055033A">
        <w:rPr>
          <w:sz w:val="18"/>
          <w:szCs w:val="18"/>
        </w:rPr>
        <w:t>Le combat se déroulera selon le plan suivant :</w:t>
      </w:r>
    </w:p>
    <w:p w:rsidR="0055033A" w:rsidRPr="0055033A" w:rsidRDefault="0055033A" w:rsidP="0055033A">
      <w:pPr>
        <w:numPr>
          <w:ilvl w:val="0"/>
          <w:numId w:val="29"/>
        </w:numPr>
        <w:spacing w:after="120"/>
        <w:jc w:val="both"/>
        <w:rPr>
          <w:sz w:val="18"/>
          <w:szCs w:val="18"/>
        </w:rPr>
      </w:pPr>
      <w:r w:rsidRPr="0055033A">
        <w:rPr>
          <w:sz w:val="18"/>
          <w:szCs w:val="18"/>
        </w:rPr>
        <w:t>Le traqueur ne se montre pas tout de suite, il attend le bon moment. Il utilise sans vergogne l’option de combat « attaque totale »</w:t>
      </w:r>
    </w:p>
    <w:p w:rsidR="0055033A" w:rsidRPr="0055033A" w:rsidRDefault="0055033A" w:rsidP="0055033A">
      <w:pPr>
        <w:numPr>
          <w:ilvl w:val="0"/>
          <w:numId w:val="29"/>
        </w:numPr>
        <w:spacing w:after="120"/>
        <w:jc w:val="both"/>
        <w:rPr>
          <w:sz w:val="18"/>
          <w:szCs w:val="18"/>
        </w:rPr>
      </w:pPr>
      <w:r w:rsidRPr="0055033A">
        <w:rPr>
          <w:sz w:val="18"/>
          <w:szCs w:val="18"/>
        </w:rPr>
        <w:t>Le cocher tentera de partir, même seul avec sa diligence à peine attelée.</w:t>
      </w:r>
    </w:p>
    <w:p w:rsidR="0055033A" w:rsidRPr="0055033A" w:rsidRDefault="0055033A" w:rsidP="0055033A">
      <w:pPr>
        <w:numPr>
          <w:ilvl w:val="0"/>
          <w:numId w:val="29"/>
        </w:numPr>
        <w:spacing w:after="120"/>
        <w:jc w:val="both"/>
        <w:rPr>
          <w:sz w:val="18"/>
          <w:szCs w:val="18"/>
        </w:rPr>
      </w:pPr>
      <w:r w:rsidRPr="0055033A">
        <w:rPr>
          <w:sz w:val="18"/>
          <w:szCs w:val="18"/>
        </w:rPr>
        <w:t>DORCETT et Emily sont en train de prier dans la diligence mais DORCETT a suffisamment de sang froid pour donner un coup de main si elle en a l’occasion.</w:t>
      </w:r>
    </w:p>
    <w:p w:rsidR="0055033A" w:rsidRPr="0055033A" w:rsidRDefault="0055033A" w:rsidP="0055033A">
      <w:pPr>
        <w:numPr>
          <w:ilvl w:val="0"/>
          <w:numId w:val="29"/>
        </w:numPr>
        <w:spacing w:after="120"/>
        <w:jc w:val="both"/>
        <w:rPr>
          <w:sz w:val="18"/>
          <w:szCs w:val="18"/>
        </w:rPr>
      </w:pPr>
      <w:proofErr w:type="spellStart"/>
      <w:r w:rsidRPr="0055033A">
        <w:rPr>
          <w:sz w:val="18"/>
          <w:szCs w:val="18"/>
        </w:rPr>
        <w:t>June</w:t>
      </w:r>
      <w:proofErr w:type="spellEnd"/>
      <w:r w:rsidRPr="0055033A">
        <w:rPr>
          <w:sz w:val="18"/>
          <w:szCs w:val="18"/>
        </w:rPr>
        <w:t xml:space="preserve"> et Edith sont utilisées comme boucliers humains et sont mortes de peur, elles ne ferton rien à par fuir en courant dès qu’elles le pourront.</w:t>
      </w:r>
    </w:p>
    <w:p w:rsidR="0055033A" w:rsidRPr="0055033A" w:rsidRDefault="0055033A" w:rsidP="0055033A">
      <w:pPr>
        <w:numPr>
          <w:ilvl w:val="0"/>
          <w:numId w:val="29"/>
        </w:numPr>
        <w:spacing w:after="120"/>
        <w:jc w:val="both"/>
        <w:rPr>
          <w:sz w:val="18"/>
          <w:szCs w:val="18"/>
        </w:rPr>
      </w:pPr>
      <w:r w:rsidRPr="0055033A">
        <w:rPr>
          <w:sz w:val="18"/>
          <w:szCs w:val="18"/>
        </w:rPr>
        <w:t xml:space="preserve">HEINTZ attèlera le quatrième cheval si personne ne s’en charge. </w:t>
      </w:r>
    </w:p>
    <w:p w:rsidR="0055033A" w:rsidRPr="0055033A" w:rsidRDefault="0055033A" w:rsidP="0055033A">
      <w:pPr>
        <w:numPr>
          <w:ilvl w:val="0"/>
          <w:numId w:val="29"/>
        </w:numPr>
        <w:spacing w:after="120"/>
        <w:jc w:val="both"/>
        <w:rPr>
          <w:sz w:val="18"/>
          <w:szCs w:val="18"/>
        </w:rPr>
      </w:pPr>
      <w:r w:rsidRPr="0055033A">
        <w:rPr>
          <w:sz w:val="18"/>
          <w:szCs w:val="18"/>
        </w:rPr>
        <w:t>POTER prendra la fuite dès que ça tournera mal.</w:t>
      </w:r>
    </w:p>
    <w:p w:rsidR="0055033A" w:rsidRPr="0055033A" w:rsidRDefault="0055033A" w:rsidP="0055033A">
      <w:pPr>
        <w:numPr>
          <w:ilvl w:val="0"/>
          <w:numId w:val="29"/>
        </w:numPr>
        <w:spacing w:after="120"/>
        <w:jc w:val="both"/>
        <w:rPr>
          <w:sz w:val="18"/>
          <w:szCs w:val="18"/>
        </w:rPr>
      </w:pPr>
      <w:r w:rsidRPr="0055033A">
        <w:rPr>
          <w:sz w:val="18"/>
          <w:szCs w:val="18"/>
        </w:rPr>
        <w:t>ERDMANN se battra vaillamment.</w:t>
      </w:r>
    </w:p>
    <w:p w:rsidR="0055033A" w:rsidRPr="0055033A" w:rsidRDefault="0055033A" w:rsidP="0055033A">
      <w:pPr>
        <w:numPr>
          <w:ilvl w:val="0"/>
          <w:numId w:val="29"/>
        </w:numPr>
        <w:spacing w:after="120"/>
        <w:jc w:val="both"/>
        <w:rPr>
          <w:sz w:val="18"/>
          <w:szCs w:val="18"/>
        </w:rPr>
      </w:pPr>
      <w:r w:rsidRPr="0055033A">
        <w:rPr>
          <w:sz w:val="18"/>
          <w:szCs w:val="18"/>
        </w:rPr>
        <w:t xml:space="preserve">La jeune fille du groupe n’est jamais prise pour cible. Pas plus que Emily, </w:t>
      </w:r>
      <w:proofErr w:type="spellStart"/>
      <w:r w:rsidRPr="0055033A">
        <w:rPr>
          <w:sz w:val="18"/>
          <w:szCs w:val="18"/>
        </w:rPr>
        <w:t>June</w:t>
      </w:r>
      <w:proofErr w:type="spellEnd"/>
      <w:r w:rsidRPr="0055033A">
        <w:rPr>
          <w:sz w:val="18"/>
          <w:szCs w:val="18"/>
        </w:rPr>
        <w:t xml:space="preserve"> ou Edith qui pourraient être elles aussi la jeune élue.</w:t>
      </w:r>
    </w:p>
    <w:p w:rsidR="0055033A" w:rsidRPr="0055033A" w:rsidRDefault="0055033A" w:rsidP="0055033A">
      <w:pPr>
        <w:spacing w:after="120"/>
        <w:jc w:val="both"/>
        <w:rPr>
          <w:sz w:val="18"/>
          <w:szCs w:val="18"/>
        </w:rPr>
      </w:pPr>
      <w:r w:rsidRPr="0055033A">
        <w:rPr>
          <w:sz w:val="18"/>
          <w:szCs w:val="18"/>
        </w:rPr>
        <w:t xml:space="preserve">Il est préférable qu’ERDMANN s’en sortent si les </w:t>
      </w:r>
      <w:proofErr w:type="spellStart"/>
      <w:r w:rsidRPr="0055033A">
        <w:rPr>
          <w:sz w:val="18"/>
          <w:szCs w:val="18"/>
        </w:rPr>
        <w:t>Pjs</w:t>
      </w:r>
      <w:proofErr w:type="spellEnd"/>
      <w:r w:rsidRPr="0055033A">
        <w:rPr>
          <w:sz w:val="18"/>
          <w:szCs w:val="18"/>
        </w:rPr>
        <w:t xml:space="preserve"> ne décident pas de le tuer ou de le laisser mourir seul contre tous.</w:t>
      </w:r>
    </w:p>
    <w:p w:rsidR="0055033A" w:rsidRPr="0055033A" w:rsidRDefault="0055033A" w:rsidP="0055033A">
      <w:pPr>
        <w:spacing w:after="120"/>
        <w:jc w:val="both"/>
        <w:rPr>
          <w:sz w:val="18"/>
          <w:szCs w:val="18"/>
        </w:rPr>
      </w:pPr>
      <w:r w:rsidRPr="0055033A">
        <w:rPr>
          <w:sz w:val="18"/>
          <w:szCs w:val="18"/>
        </w:rPr>
        <w:t>Accordez une prime de plus aux joueurs si tous les otages s’en sortent et un jeton s’ils tuent tous les indiens y compris le traqueur. Pour plus de sport, vous pouvez leur annoncer ce tarif dès le premier round de combat.</w:t>
      </w:r>
    </w:p>
    <w:p w:rsidR="0055033A" w:rsidRPr="0055033A" w:rsidRDefault="0055033A" w:rsidP="0055033A">
      <w:pPr>
        <w:spacing w:after="120"/>
        <w:jc w:val="both"/>
        <w:rPr>
          <w:sz w:val="18"/>
          <w:szCs w:val="18"/>
        </w:rPr>
      </w:pPr>
      <w:r w:rsidRPr="0055033A">
        <w:rPr>
          <w:sz w:val="18"/>
          <w:szCs w:val="18"/>
        </w:rPr>
        <w:t>L’issus de l’affrontement dépend des choix des joueurs mais s’ils ne choisissent pas de partir avec la diligence de la troupe ou si le cocher part sans eux, ils vont connaitre de grosses difficultés.</w:t>
      </w:r>
    </w:p>
    <w:p w:rsidR="007B234C" w:rsidRDefault="0055033A" w:rsidP="0055033A">
      <w:pPr>
        <w:spacing w:after="120"/>
        <w:jc w:val="both"/>
        <w:rPr>
          <w:rStyle w:val="Policepardfaut1"/>
          <w:sz w:val="18"/>
          <w:szCs w:val="18"/>
        </w:rPr>
      </w:pPr>
      <w:r w:rsidRPr="0055033A">
        <w:rPr>
          <w:sz w:val="18"/>
          <w:szCs w:val="18"/>
        </w:rPr>
        <w:t>En effet, le groupe d’indiens qui les a rabattus sur le piège attend non loin d’ici l’issue du combat. Ils se remettront en chasse dès qu’ils auront compris que leur plan à échoué et se montreront plus virulents…</w:t>
      </w:r>
    </w:p>
    <w:p w:rsidR="00E33E99" w:rsidRPr="00500482" w:rsidRDefault="00E33E99" w:rsidP="003944A5">
      <w:pPr>
        <w:spacing w:after="120"/>
        <w:jc w:val="both"/>
        <w:rPr>
          <w:rStyle w:val="Policepardfaut1"/>
          <w:sz w:val="18"/>
          <w:szCs w:val="18"/>
        </w:rPr>
      </w:pPr>
    </w:p>
    <w:p w:rsidR="00EB449E" w:rsidRPr="00853E27" w:rsidRDefault="0041066A" w:rsidP="003944A5">
      <w:pPr>
        <w:pStyle w:val="Deadlands-Dialogue2"/>
      </w:pPr>
      <w:r>
        <w:rPr>
          <w:noProof/>
          <w:lang w:eastAsia="fr-FR" w:bidi="ar-SA"/>
        </w:rPr>
        <w:lastRenderedPageBreak/>
        <w:drawing>
          <wp:anchor distT="0" distB="0" distL="114300" distR="114300" simplePos="0" relativeHeight="251874816"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00EB449E" w:rsidRPr="00853E27">
        <w:rPr>
          <w:rStyle w:val="Policepardfaut1"/>
        </w:rPr>
        <w:t xml:space="preserve">Chapitre 3 : </w:t>
      </w:r>
      <w:r w:rsidR="0067241A" w:rsidRPr="0067241A">
        <w:t>fort Stanton</w:t>
      </w:r>
    </w:p>
    <w:p w:rsidR="003C646D" w:rsidRPr="003C646D" w:rsidRDefault="003C646D" w:rsidP="003C646D">
      <w:pPr>
        <w:spacing w:after="120"/>
        <w:jc w:val="both"/>
        <w:rPr>
          <w:sz w:val="18"/>
          <w:szCs w:val="18"/>
        </w:rPr>
      </w:pPr>
      <w:r w:rsidRPr="003C646D">
        <w:rPr>
          <w:sz w:val="18"/>
          <w:szCs w:val="18"/>
        </w:rPr>
        <w:t xml:space="preserve">La course poursuite jusqu’au fort doit être épique. Il faut du </w:t>
      </w:r>
      <w:proofErr w:type="spellStart"/>
      <w:r w:rsidRPr="003C646D">
        <w:rPr>
          <w:sz w:val="18"/>
          <w:szCs w:val="18"/>
        </w:rPr>
        <w:t>Pj</w:t>
      </w:r>
      <w:proofErr w:type="spellEnd"/>
      <w:r w:rsidRPr="003C646D">
        <w:rPr>
          <w:sz w:val="18"/>
          <w:szCs w:val="18"/>
        </w:rPr>
        <w:t xml:space="preserve">  blessé, de la diligence abîmée, du triple galop, du désespoir…</w:t>
      </w:r>
    </w:p>
    <w:p w:rsidR="003C646D" w:rsidRPr="003C646D" w:rsidRDefault="003C646D" w:rsidP="003C646D">
      <w:pPr>
        <w:spacing w:after="120"/>
        <w:jc w:val="both"/>
        <w:rPr>
          <w:sz w:val="18"/>
          <w:szCs w:val="18"/>
        </w:rPr>
      </w:pPr>
      <w:r w:rsidRPr="003C646D">
        <w:rPr>
          <w:sz w:val="18"/>
          <w:szCs w:val="18"/>
        </w:rPr>
        <w:t>Au moment où tout semble perdu, le fort et en vue avec ses portes grandes ouvertes. Là aussi il faut une bonne dose de souffle épique : Un cheval se casse une patte, la diligence se renverse et vient s’encastrer dans un bâtiment de bois, faites faire des jets d’AGI pour sauter à temps, des jets en VIG pour fermer les porte (il faut cinq succès/relances cumulés sur trois round mais il est possible de s’y mettre à plusieurs.), des jets en tir pour tenir les poursuivant en respect…</w:t>
      </w:r>
    </w:p>
    <w:p w:rsidR="003C646D" w:rsidRPr="003C646D" w:rsidRDefault="003C646D" w:rsidP="003C646D">
      <w:pPr>
        <w:spacing w:after="120"/>
        <w:jc w:val="both"/>
        <w:rPr>
          <w:sz w:val="18"/>
          <w:szCs w:val="18"/>
        </w:rPr>
      </w:pPr>
      <w:r w:rsidRPr="003C646D">
        <w:rPr>
          <w:sz w:val="18"/>
          <w:szCs w:val="18"/>
        </w:rPr>
        <w:t>Le fort est placé au somment d’une falaise avec 40m de zone dégagée entre la forêt d’où jaillit la route et la porte. Il est en pierre avec des murs de plus de 4m de hauteur mais… Il est désert. Pas la moindre trace de la compagnie E. Les indiens savent qu’une charge leur infligerait de trop lourdes pertes. Ils n’ont pas d’échelles et le terrain dégagé offrent une grande liberté de tir aux assiégés. Ils vont donc attendre la nuit pour attaquer.</w:t>
      </w:r>
    </w:p>
    <w:p w:rsidR="003C646D" w:rsidRPr="003C646D" w:rsidRDefault="003C646D" w:rsidP="003C646D">
      <w:pPr>
        <w:spacing w:after="120"/>
        <w:jc w:val="both"/>
        <w:rPr>
          <w:sz w:val="18"/>
          <w:szCs w:val="18"/>
        </w:rPr>
      </w:pPr>
      <w:r w:rsidRPr="003C646D">
        <w:rPr>
          <w:sz w:val="18"/>
          <w:szCs w:val="18"/>
        </w:rPr>
        <w:t xml:space="preserve">Avant cela, le chaman qui a vu la jeune fille du groupe en rêve va s’approcher avec un drapeau blanc au bout de sa lance (si POTER s’est enfuit lors de combat au relai, il s’agit de sa chemise).  Il demandera alors au groupe de livrer les jeunes femmes contre la promesse de les laisser partir. Si les </w:t>
      </w:r>
      <w:proofErr w:type="spellStart"/>
      <w:r w:rsidRPr="003C646D">
        <w:rPr>
          <w:sz w:val="18"/>
          <w:szCs w:val="18"/>
        </w:rPr>
        <w:t>Pjs</w:t>
      </w:r>
      <w:proofErr w:type="spellEnd"/>
      <w:r w:rsidRPr="003C646D">
        <w:rPr>
          <w:sz w:val="18"/>
          <w:szCs w:val="18"/>
        </w:rPr>
        <w:t xml:space="preserve"> choisissent cette option, il tiendra parole et ce chapitre prend fin ici.</w:t>
      </w:r>
    </w:p>
    <w:p w:rsidR="003C646D" w:rsidRPr="003C646D" w:rsidRDefault="003C646D" w:rsidP="003C646D">
      <w:pPr>
        <w:spacing w:after="120"/>
        <w:jc w:val="both"/>
        <w:rPr>
          <w:sz w:val="18"/>
          <w:szCs w:val="18"/>
        </w:rPr>
      </w:pPr>
      <w:r w:rsidRPr="003C646D">
        <w:rPr>
          <w:sz w:val="18"/>
          <w:szCs w:val="18"/>
        </w:rPr>
        <w:t xml:space="preserve">C’est dans ce fort abandonné que WHITTON a demandé aux éclaireurs et à ERDMANN de liquider les Pjs. Le plan du sergent-chef se déroule à merveille puisque comme prévu, les indiens devraient finir par tuer tout le monde et le libéré de tous les témoins de ses méfaits. </w:t>
      </w:r>
    </w:p>
    <w:p w:rsidR="003C646D" w:rsidRPr="003C646D" w:rsidRDefault="003C646D" w:rsidP="003C646D">
      <w:pPr>
        <w:spacing w:after="120"/>
        <w:jc w:val="both"/>
        <w:rPr>
          <w:sz w:val="18"/>
          <w:szCs w:val="18"/>
        </w:rPr>
      </w:pPr>
      <w:r w:rsidRPr="003C646D">
        <w:rPr>
          <w:sz w:val="18"/>
          <w:szCs w:val="18"/>
        </w:rPr>
        <w:t xml:space="preserve">C’est le moment de compter les points du comportement des </w:t>
      </w:r>
      <w:proofErr w:type="spellStart"/>
      <w:r w:rsidRPr="003C646D">
        <w:rPr>
          <w:sz w:val="18"/>
          <w:szCs w:val="18"/>
        </w:rPr>
        <w:t>Pjs</w:t>
      </w:r>
      <w:proofErr w:type="spellEnd"/>
      <w:r w:rsidRPr="003C646D">
        <w:rPr>
          <w:sz w:val="18"/>
          <w:szCs w:val="18"/>
        </w:rPr>
        <w:t xml:space="preserve"> vis-à-vis de ce brave ERDMANN.</w:t>
      </w:r>
    </w:p>
    <w:p w:rsidR="003C646D" w:rsidRPr="003C646D" w:rsidRDefault="003C646D" w:rsidP="003C646D">
      <w:pPr>
        <w:numPr>
          <w:ilvl w:val="0"/>
          <w:numId w:val="30"/>
        </w:numPr>
        <w:spacing w:after="120"/>
        <w:jc w:val="both"/>
        <w:rPr>
          <w:sz w:val="18"/>
          <w:szCs w:val="18"/>
        </w:rPr>
      </w:pPr>
      <w:r w:rsidRPr="003C646D">
        <w:rPr>
          <w:sz w:val="18"/>
          <w:szCs w:val="18"/>
          <w:u w:val="single"/>
        </w:rPr>
        <w:t>Il y a plus de points négatifs</w:t>
      </w:r>
      <w:r w:rsidRPr="003C646D">
        <w:rPr>
          <w:sz w:val="18"/>
          <w:szCs w:val="18"/>
        </w:rPr>
        <w:t xml:space="preserve"> : ERDMANN aide les éclaireurs à tuer les Pjs. L’attaque est une surprise totale et les éclaireurs jouent tous avant les </w:t>
      </w:r>
      <w:proofErr w:type="spellStart"/>
      <w:r w:rsidRPr="003C646D">
        <w:rPr>
          <w:sz w:val="18"/>
          <w:szCs w:val="18"/>
        </w:rPr>
        <w:t>Pjs</w:t>
      </w:r>
      <w:proofErr w:type="spellEnd"/>
      <w:r w:rsidRPr="003C646D">
        <w:rPr>
          <w:sz w:val="18"/>
          <w:szCs w:val="18"/>
        </w:rPr>
        <w:t xml:space="preserve"> (appliquer la règle des attaques surprises). </w:t>
      </w:r>
      <w:r w:rsidRPr="003C646D">
        <w:rPr>
          <w:sz w:val="18"/>
          <w:szCs w:val="18"/>
          <w:u w:val="single"/>
        </w:rPr>
        <w:t>S’il y a 10 points négatifs ou plus</w:t>
      </w:r>
      <w:r w:rsidRPr="003C646D">
        <w:rPr>
          <w:sz w:val="18"/>
          <w:szCs w:val="18"/>
        </w:rPr>
        <w:t xml:space="preserve"> (peu importe le nombre de points positifs tant qu’il y en a moins) ERDMANN, mût par la colère gagne +2 pour ses actions du premier tour de combat.</w:t>
      </w:r>
    </w:p>
    <w:p w:rsidR="003C646D" w:rsidRPr="003C646D" w:rsidRDefault="003C646D" w:rsidP="003C646D">
      <w:pPr>
        <w:numPr>
          <w:ilvl w:val="0"/>
          <w:numId w:val="30"/>
        </w:numPr>
        <w:spacing w:after="120"/>
        <w:jc w:val="both"/>
        <w:rPr>
          <w:sz w:val="18"/>
          <w:szCs w:val="18"/>
        </w:rPr>
      </w:pPr>
      <w:r w:rsidRPr="003C646D">
        <w:rPr>
          <w:sz w:val="18"/>
          <w:szCs w:val="18"/>
          <w:u w:val="single"/>
        </w:rPr>
        <w:t>Il y a autant de points négatifs que de points positifs</w:t>
      </w:r>
      <w:r w:rsidRPr="003C646D">
        <w:rPr>
          <w:sz w:val="18"/>
          <w:szCs w:val="18"/>
        </w:rPr>
        <w:t xml:space="preserve"> : ERDMANN joue en dernier. Trop hésitant sur la conduite à tenir, il laisse d’abord tirer ses </w:t>
      </w:r>
      <w:r w:rsidRPr="003C646D">
        <w:rPr>
          <w:sz w:val="18"/>
          <w:szCs w:val="18"/>
        </w:rPr>
        <w:lastRenderedPageBreak/>
        <w:t>camarades puis les Pjs. Il ne leur tirera dessus que s’il est pris pour cible. En attendant il ne fait rien, trop dépassé par ce qui est en train de se passer.</w:t>
      </w:r>
    </w:p>
    <w:p w:rsidR="003C646D" w:rsidRPr="003C646D" w:rsidRDefault="003C646D" w:rsidP="003C646D">
      <w:pPr>
        <w:numPr>
          <w:ilvl w:val="0"/>
          <w:numId w:val="30"/>
        </w:numPr>
        <w:spacing w:after="120"/>
        <w:jc w:val="both"/>
        <w:rPr>
          <w:sz w:val="18"/>
          <w:szCs w:val="18"/>
        </w:rPr>
      </w:pPr>
      <w:r w:rsidRPr="003C646D">
        <w:rPr>
          <w:sz w:val="18"/>
          <w:szCs w:val="18"/>
          <w:u w:val="single"/>
        </w:rPr>
        <w:t>Il y a plus de points positifs</w:t>
      </w:r>
      <w:r w:rsidRPr="003C646D">
        <w:rPr>
          <w:sz w:val="18"/>
          <w:szCs w:val="18"/>
        </w:rPr>
        <w:t xml:space="preserve"> : ERDMAN tente de calmer ses camarades au moment où ils dégainent. Il argumente en disant que c’est de la lâcheté et que WHITTON les a de plus tous envoyé à la mort dans ce fort perdu cerné par les indiens. Tout cela devant des </w:t>
      </w:r>
      <w:proofErr w:type="spellStart"/>
      <w:r w:rsidRPr="003C646D">
        <w:rPr>
          <w:sz w:val="18"/>
          <w:szCs w:val="18"/>
        </w:rPr>
        <w:t>Pjs</w:t>
      </w:r>
      <w:proofErr w:type="spellEnd"/>
      <w:r w:rsidRPr="003C646D">
        <w:rPr>
          <w:sz w:val="18"/>
          <w:szCs w:val="18"/>
        </w:rPr>
        <w:t xml:space="preserve"> médusés qui pourront réagir à leur guise. </w:t>
      </w:r>
      <w:r w:rsidRPr="003C646D">
        <w:rPr>
          <w:sz w:val="18"/>
          <w:szCs w:val="18"/>
          <w:u w:val="single"/>
        </w:rPr>
        <w:t xml:space="preserve">S’il y a 10 point positifs ou plus </w:t>
      </w:r>
      <w:r w:rsidRPr="003C646D">
        <w:rPr>
          <w:sz w:val="18"/>
          <w:szCs w:val="18"/>
        </w:rPr>
        <w:t xml:space="preserve">(peu importe le nombre de points négatifs tant qu’il y en a moins) ERDMANN va prévenir les </w:t>
      </w:r>
      <w:proofErr w:type="spellStart"/>
      <w:r w:rsidRPr="003C646D">
        <w:rPr>
          <w:sz w:val="18"/>
          <w:szCs w:val="18"/>
        </w:rPr>
        <w:t>Pjs</w:t>
      </w:r>
      <w:proofErr w:type="spellEnd"/>
      <w:r w:rsidRPr="003C646D">
        <w:rPr>
          <w:sz w:val="18"/>
          <w:szCs w:val="18"/>
        </w:rPr>
        <w:t xml:space="preserve"> avant l’attaque mais demande une intervention pacifique auprès du groupe d’éclaireurs.</w:t>
      </w:r>
    </w:p>
    <w:p w:rsidR="003C646D" w:rsidRPr="003C646D" w:rsidRDefault="003C646D" w:rsidP="003C646D">
      <w:pPr>
        <w:spacing w:after="120"/>
        <w:jc w:val="both"/>
        <w:rPr>
          <w:sz w:val="18"/>
          <w:szCs w:val="18"/>
        </w:rPr>
      </w:pPr>
      <w:r w:rsidRPr="003C646D">
        <w:rPr>
          <w:sz w:val="18"/>
          <w:szCs w:val="18"/>
        </w:rPr>
        <w:t xml:space="preserve">Laissez le temps aux </w:t>
      </w:r>
      <w:proofErr w:type="spellStart"/>
      <w:r w:rsidRPr="003C646D">
        <w:rPr>
          <w:sz w:val="18"/>
          <w:szCs w:val="18"/>
        </w:rPr>
        <w:t>Pjs</w:t>
      </w:r>
      <w:proofErr w:type="spellEnd"/>
      <w:r w:rsidRPr="003C646D">
        <w:rPr>
          <w:sz w:val="18"/>
          <w:szCs w:val="18"/>
        </w:rPr>
        <w:t xml:space="preserve"> de fouiller de se soigner un peu et de fouiller chaque bâtiment du fort. Quelques braves tenteront une approche discrète quand le jour faiblira et, si les </w:t>
      </w:r>
      <w:proofErr w:type="spellStart"/>
      <w:r w:rsidRPr="003C646D">
        <w:rPr>
          <w:sz w:val="18"/>
          <w:szCs w:val="18"/>
        </w:rPr>
        <w:t>Pjs</w:t>
      </w:r>
      <w:proofErr w:type="spellEnd"/>
      <w:r w:rsidRPr="003C646D">
        <w:rPr>
          <w:sz w:val="18"/>
          <w:szCs w:val="18"/>
        </w:rPr>
        <w:t xml:space="preserve"> n’ont pas prévu de les faire surveiller, ils attaqueront. Ponctuez les fouilles de quelques-unes de ces tentatives pour maintenir une certaine pression sur le groupe.</w:t>
      </w:r>
    </w:p>
    <w:p w:rsidR="003C646D" w:rsidRPr="003C646D" w:rsidRDefault="003C646D" w:rsidP="003C646D">
      <w:pPr>
        <w:spacing w:after="120"/>
        <w:jc w:val="both"/>
        <w:rPr>
          <w:sz w:val="18"/>
          <w:szCs w:val="18"/>
        </w:rPr>
      </w:pPr>
      <w:r w:rsidRPr="003C646D">
        <w:rPr>
          <w:sz w:val="18"/>
          <w:szCs w:val="18"/>
        </w:rPr>
        <w:t xml:space="preserve">Quoiqu’il arrive, les indiens, nu et entièrement peints en noir attaqueront à la nuit tombée. A l’aide de cordes et de grappins, ils franchiront les murailles en plusieurs points pour submerger </w:t>
      </w:r>
      <w:proofErr w:type="gramStart"/>
      <w:r w:rsidRPr="003C646D">
        <w:rPr>
          <w:sz w:val="18"/>
          <w:szCs w:val="18"/>
        </w:rPr>
        <w:t>les défense</w:t>
      </w:r>
      <w:proofErr w:type="gramEnd"/>
      <w:r w:rsidRPr="003C646D">
        <w:rPr>
          <w:sz w:val="18"/>
          <w:szCs w:val="18"/>
        </w:rPr>
        <w:t xml:space="preserve"> du groupe.</w:t>
      </w:r>
    </w:p>
    <w:p w:rsidR="003C646D" w:rsidRPr="003C646D" w:rsidRDefault="003C646D" w:rsidP="003C646D">
      <w:pPr>
        <w:spacing w:after="120"/>
        <w:jc w:val="both"/>
        <w:rPr>
          <w:sz w:val="18"/>
          <w:szCs w:val="18"/>
        </w:rPr>
      </w:pPr>
      <w:r w:rsidRPr="003C646D">
        <w:rPr>
          <w:sz w:val="18"/>
          <w:szCs w:val="18"/>
        </w:rPr>
        <w:t>12 attaqueront l’avant, par le nord, couvrant ceux qui escaladeront les murailles par des tirs nourris. Leur but et d’attirer l’attention sur eux.</w:t>
      </w:r>
    </w:p>
    <w:p w:rsidR="003C646D" w:rsidRPr="003C646D" w:rsidRDefault="003C646D" w:rsidP="003C646D">
      <w:pPr>
        <w:spacing w:after="120"/>
        <w:jc w:val="both"/>
        <w:rPr>
          <w:sz w:val="18"/>
          <w:szCs w:val="18"/>
        </w:rPr>
      </w:pPr>
      <w:r w:rsidRPr="003C646D">
        <w:rPr>
          <w:sz w:val="18"/>
          <w:szCs w:val="18"/>
        </w:rPr>
        <w:t>6 sur le mur est et autant sur le mur ouest.</w:t>
      </w:r>
    </w:p>
    <w:p w:rsidR="003C646D" w:rsidRPr="003C646D" w:rsidRDefault="003C646D" w:rsidP="003C646D">
      <w:pPr>
        <w:spacing w:after="120"/>
        <w:jc w:val="both"/>
        <w:rPr>
          <w:sz w:val="18"/>
          <w:szCs w:val="18"/>
        </w:rPr>
      </w:pPr>
      <w:r w:rsidRPr="003C646D">
        <w:rPr>
          <w:sz w:val="18"/>
          <w:szCs w:val="18"/>
        </w:rPr>
        <w:t>6 autres passeront par le mur sud, côté falaise.</w:t>
      </w:r>
    </w:p>
    <w:p w:rsidR="003C646D" w:rsidRPr="003C646D" w:rsidRDefault="003C646D" w:rsidP="003C646D">
      <w:pPr>
        <w:spacing w:after="120"/>
        <w:jc w:val="both"/>
        <w:rPr>
          <w:sz w:val="18"/>
          <w:szCs w:val="18"/>
        </w:rPr>
      </w:pPr>
      <w:r w:rsidRPr="003C646D">
        <w:rPr>
          <w:sz w:val="18"/>
          <w:szCs w:val="18"/>
        </w:rPr>
        <w:t>Aussitôt entrés, ils mettront le feu aux bâtiments de bois pour ajouter à l’effroi des aventuriers.</w:t>
      </w:r>
    </w:p>
    <w:p w:rsidR="003C646D" w:rsidRPr="003C646D" w:rsidRDefault="003C646D" w:rsidP="003C646D">
      <w:pPr>
        <w:spacing w:after="120"/>
        <w:jc w:val="both"/>
        <w:rPr>
          <w:sz w:val="18"/>
          <w:szCs w:val="18"/>
        </w:rPr>
      </w:pPr>
      <w:r w:rsidRPr="003C646D">
        <w:rPr>
          <w:sz w:val="18"/>
          <w:szCs w:val="18"/>
        </w:rPr>
        <w:t>Leur aspect terrifiant, leur nombre et les flammes devraient demander un jet de peur au groupe. Les danseuses de la troupe DORCETT, si elles sont toujours en vie, sont de toute façon terrorisées.</w:t>
      </w:r>
    </w:p>
    <w:p w:rsidR="003C646D" w:rsidRPr="003C646D" w:rsidRDefault="003C646D" w:rsidP="003C646D">
      <w:pPr>
        <w:spacing w:after="120"/>
        <w:jc w:val="both"/>
        <w:rPr>
          <w:sz w:val="18"/>
          <w:szCs w:val="18"/>
        </w:rPr>
      </w:pPr>
      <w:r w:rsidRPr="003C646D">
        <w:rPr>
          <w:sz w:val="18"/>
          <w:szCs w:val="18"/>
        </w:rPr>
        <w:t>Il y a plusieurs façons de sortir de ce traquenard. La plupart nécessitent d’utiliser la règle des scènes dramatiques (p.141).</w:t>
      </w:r>
    </w:p>
    <w:p w:rsidR="003C646D" w:rsidRPr="003C646D" w:rsidRDefault="003C646D" w:rsidP="003C646D">
      <w:pPr>
        <w:numPr>
          <w:ilvl w:val="0"/>
          <w:numId w:val="30"/>
        </w:numPr>
        <w:spacing w:after="120"/>
        <w:jc w:val="both"/>
        <w:rPr>
          <w:sz w:val="18"/>
          <w:szCs w:val="18"/>
        </w:rPr>
      </w:pPr>
      <w:r w:rsidRPr="003C646D">
        <w:rPr>
          <w:sz w:val="18"/>
          <w:szCs w:val="18"/>
        </w:rPr>
        <w:t xml:space="preserve">Nouer 80m de corde pour descendre le long de la falaise. Nouer deux cordes entre elles est une action gratuite. Si le </w:t>
      </w:r>
      <w:proofErr w:type="spellStart"/>
      <w:r w:rsidRPr="003C646D">
        <w:rPr>
          <w:sz w:val="18"/>
          <w:szCs w:val="18"/>
        </w:rPr>
        <w:t>Pj</w:t>
      </w:r>
      <w:proofErr w:type="spellEnd"/>
      <w:r w:rsidRPr="003C646D">
        <w:rPr>
          <w:sz w:val="18"/>
          <w:szCs w:val="18"/>
        </w:rPr>
        <w:t xml:space="preserve"> en charge de cette tâche fait une autre action en plus de celle-là, la corde aura un jet de résistance à faire lors de la descente et ce pour chaque n</w:t>
      </w:r>
      <w:r w:rsidRPr="003C646D">
        <w:rPr>
          <w:rFonts w:ascii="Times New Roman" w:hAnsi="Times New Roman" w:cs="Times New Roman"/>
          <w:sz w:val="18"/>
          <w:szCs w:val="18"/>
        </w:rPr>
        <w:t>œ</w:t>
      </w:r>
      <w:r w:rsidRPr="003C646D">
        <w:rPr>
          <w:rFonts w:ascii="Rio Oro" w:hAnsi="Rio Oro" w:cs="Rio Oro"/>
          <w:sz w:val="18"/>
          <w:szCs w:val="18"/>
        </w:rPr>
        <w:t>ud réalisé avec une autre action. Un jet sera égal</w:t>
      </w:r>
      <w:r w:rsidRPr="003C646D">
        <w:rPr>
          <w:sz w:val="18"/>
          <w:szCs w:val="18"/>
        </w:rPr>
        <w:t xml:space="preserve">ement nécessaire si les vieilles cordes </w:t>
      </w:r>
      <w:r w:rsidRPr="003C646D">
        <w:rPr>
          <w:sz w:val="18"/>
          <w:szCs w:val="18"/>
        </w:rPr>
        <w:lastRenderedPageBreak/>
        <w:t>trouvées dans le fort sont utilisées. La corde résiste avec un D12 -1 par personnage suspendu. Sur un échec elle casse. Faite un jet pour la corde à chaque nouvelle personne qui s’y suspend tant qu’il y a des jets à faire (n</w:t>
      </w:r>
      <w:r w:rsidRPr="003C646D">
        <w:rPr>
          <w:rFonts w:ascii="Times New Roman" w:hAnsi="Times New Roman" w:cs="Times New Roman"/>
          <w:sz w:val="18"/>
          <w:szCs w:val="18"/>
        </w:rPr>
        <w:t>œ</w:t>
      </w:r>
      <w:r w:rsidRPr="003C646D">
        <w:rPr>
          <w:rFonts w:ascii="Rio Oro" w:hAnsi="Rio Oro" w:cs="Rio Oro"/>
          <w:sz w:val="18"/>
          <w:szCs w:val="18"/>
        </w:rPr>
        <w:t>ud bâclés ou corde usée). N’hésitez pas à faire faire des jets d’escalade aux personnages lors de la descente notamment s’ils sont manchot, obèse, âgés…</w:t>
      </w:r>
    </w:p>
    <w:p w:rsidR="003C646D" w:rsidRPr="005C6272" w:rsidRDefault="00446934" w:rsidP="005C6272">
      <w:pPr>
        <w:pStyle w:val="Paragraphedeliste"/>
        <w:numPr>
          <w:ilvl w:val="0"/>
          <w:numId w:val="31"/>
        </w:numPr>
        <w:spacing w:after="120"/>
        <w:jc w:val="both"/>
        <w:rPr>
          <w:sz w:val="18"/>
          <w:szCs w:val="18"/>
        </w:rPr>
      </w:pPr>
      <w:r>
        <w:rPr>
          <w:noProof/>
          <w:lang w:eastAsia="fr-FR" w:bidi="ar-SA"/>
        </w:rPr>
        <w:drawing>
          <wp:anchor distT="0" distB="0" distL="114300" distR="114300" simplePos="0" relativeHeight="251883008" behindDoc="1" locked="0" layoutInCell="1" allowOverlap="1">
            <wp:simplePos x="0" y="0"/>
            <wp:positionH relativeFrom="page">
              <wp:posOffset>-9525</wp:posOffset>
            </wp:positionH>
            <wp:positionV relativeFrom="page">
              <wp:posOffset>19050</wp:posOffset>
            </wp:positionV>
            <wp:extent cx="7827645" cy="10077450"/>
            <wp:effectExtent l="19050" t="0" r="1905" b="0"/>
            <wp:wrapNone/>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003C646D" w:rsidRPr="005C6272">
        <w:rPr>
          <w:sz w:val="18"/>
          <w:szCs w:val="18"/>
        </w:rPr>
        <w:t>Finir le tunnel dans la prison. Il faut cinq rounds pour installer une charge au bon endroit et en sécurité. Une personne obèse (comme DORSETT) ne passe pas par l’entrée du tunnel et il faudra l’élargir.</w:t>
      </w:r>
    </w:p>
    <w:p w:rsidR="003C646D" w:rsidRPr="003C646D" w:rsidRDefault="003C646D" w:rsidP="003C646D">
      <w:pPr>
        <w:numPr>
          <w:ilvl w:val="0"/>
          <w:numId w:val="30"/>
        </w:numPr>
        <w:spacing w:after="120"/>
        <w:jc w:val="both"/>
        <w:rPr>
          <w:sz w:val="18"/>
          <w:szCs w:val="18"/>
        </w:rPr>
      </w:pPr>
      <w:r w:rsidRPr="003C646D">
        <w:rPr>
          <w:sz w:val="18"/>
          <w:szCs w:val="18"/>
        </w:rPr>
        <w:t>Se terrer dans la cache du quartier général et laisse brûler ce dernier. Les indiens penseront que la troupe s’est enfuie. Utilisée la règle « inhalation de fumée » dans la partie « feu » p.132. Ajoutez un bonus de +2 au jet de VIG car la fumée est moins importante dans la cachette.</w:t>
      </w:r>
    </w:p>
    <w:p w:rsidR="003C646D" w:rsidRPr="003C646D" w:rsidRDefault="003C646D" w:rsidP="003C646D">
      <w:pPr>
        <w:numPr>
          <w:ilvl w:val="0"/>
          <w:numId w:val="30"/>
        </w:numPr>
        <w:spacing w:after="120"/>
        <w:jc w:val="both"/>
        <w:rPr>
          <w:sz w:val="18"/>
          <w:szCs w:val="18"/>
        </w:rPr>
      </w:pPr>
      <w:r w:rsidRPr="003C646D">
        <w:rPr>
          <w:sz w:val="18"/>
          <w:szCs w:val="18"/>
        </w:rPr>
        <w:t>La dernière possibilité relève du suicide mais avec une bonne préparation elle n’est pas impossible. Elle consiste à tuer tous les indiens en s’enfermant dans une pièce. Bonne chance.</w:t>
      </w:r>
    </w:p>
    <w:p w:rsidR="006469D7" w:rsidRDefault="003C646D" w:rsidP="00446934">
      <w:pPr>
        <w:spacing w:after="120"/>
        <w:jc w:val="both"/>
        <w:rPr>
          <w:sz w:val="18"/>
        </w:rPr>
      </w:pPr>
      <w:r w:rsidRPr="003C646D">
        <w:rPr>
          <w:sz w:val="18"/>
          <w:szCs w:val="18"/>
        </w:rPr>
        <w:t>Les indiens abandonnent le combat dès qu’ils ont la jeune fille du groupe. Sinon ils se battent jusqu’au dernier avec une fureur absolue.</w:t>
      </w:r>
      <w:r w:rsidR="00446934">
        <w:rPr>
          <w:sz w:val="18"/>
        </w:rPr>
        <w:t xml:space="preserve"> </w:t>
      </w:r>
    </w:p>
    <w:p w:rsidR="006469D7" w:rsidRDefault="006469D7" w:rsidP="003944A5">
      <w:pPr>
        <w:jc w:val="both"/>
        <w:rPr>
          <w:sz w:val="18"/>
        </w:rPr>
      </w:pPr>
    </w:p>
    <w:p w:rsidR="002B38E5" w:rsidRPr="00664377" w:rsidRDefault="0021550B" w:rsidP="003944A5">
      <w:pPr>
        <w:pStyle w:val="Deadlands-Dialogue2"/>
      </w:pPr>
      <w:r>
        <w:t>Conclusion</w:t>
      </w:r>
    </w:p>
    <w:p w:rsidR="00664377" w:rsidRDefault="002B10B4" w:rsidP="003944A5">
      <w:pPr>
        <w:jc w:val="both"/>
        <w:rPr>
          <w:sz w:val="18"/>
          <w:szCs w:val="18"/>
        </w:rPr>
      </w:pPr>
      <w:r w:rsidRPr="002B10B4">
        <w:rPr>
          <w:sz w:val="18"/>
          <w:szCs w:val="18"/>
        </w:rPr>
        <w:t>Une fois tirés d’affaire, les survivants tombent sur une troupe d’éclaireurs se présentant comme des membres de la compagnie E du 4</w:t>
      </w:r>
      <w:r w:rsidRPr="002B10B4">
        <w:rPr>
          <w:sz w:val="18"/>
          <w:szCs w:val="18"/>
          <w:vertAlign w:val="superscript"/>
        </w:rPr>
        <w:t>ème</w:t>
      </w:r>
      <w:r w:rsidRPr="002B10B4">
        <w:rPr>
          <w:sz w:val="18"/>
          <w:szCs w:val="18"/>
        </w:rPr>
        <w:t xml:space="preserve"> régiment d’infanterie du Missouri. Ils soignent et ramènent le groupe à fort </w:t>
      </w:r>
      <w:proofErr w:type="spellStart"/>
      <w:r w:rsidRPr="002B10B4">
        <w:rPr>
          <w:sz w:val="18"/>
          <w:szCs w:val="18"/>
        </w:rPr>
        <w:t>Lawry</w:t>
      </w:r>
      <w:proofErr w:type="spellEnd"/>
      <w:r w:rsidRPr="002B10B4">
        <w:rPr>
          <w:sz w:val="18"/>
          <w:szCs w:val="18"/>
        </w:rPr>
        <w:t xml:space="preserve"> ou les attend le capitaine GIFORD (et peut être aussi ce bon vieux RIVERS !) afin d’éclaircir les événements qui viennent d’avoir lieu…</w:t>
      </w:r>
    </w:p>
    <w:p w:rsidR="00BC5D5B" w:rsidRDefault="00BC5D5B" w:rsidP="003944A5">
      <w:pPr>
        <w:jc w:val="both"/>
        <w:rPr>
          <w:sz w:val="18"/>
          <w:szCs w:val="18"/>
        </w:rPr>
      </w:pPr>
    </w:p>
    <w:p w:rsidR="002C16A5" w:rsidRDefault="002C16A5" w:rsidP="003944A5">
      <w:pPr>
        <w:jc w:val="both"/>
        <w:rPr>
          <w:sz w:val="18"/>
          <w:szCs w:val="18"/>
        </w:rPr>
      </w:pPr>
    </w:p>
    <w:p w:rsidR="002C16A5" w:rsidRDefault="002C16A5" w:rsidP="003944A5">
      <w:pPr>
        <w:jc w:val="both"/>
        <w:rPr>
          <w:sz w:val="18"/>
          <w:szCs w:val="18"/>
        </w:rPr>
      </w:pPr>
    </w:p>
    <w:p w:rsidR="002C16A5" w:rsidRDefault="002C16A5" w:rsidP="003944A5">
      <w:pPr>
        <w:jc w:val="both"/>
        <w:rPr>
          <w:sz w:val="18"/>
          <w:szCs w:val="18"/>
        </w:rPr>
      </w:pPr>
    </w:p>
    <w:p w:rsidR="002C16A5" w:rsidRDefault="002C16A5" w:rsidP="003944A5">
      <w:pPr>
        <w:jc w:val="both"/>
        <w:rPr>
          <w:sz w:val="18"/>
          <w:szCs w:val="18"/>
        </w:rPr>
      </w:pPr>
    </w:p>
    <w:p w:rsidR="00BC5D5B" w:rsidRDefault="00BC5D5B" w:rsidP="003944A5">
      <w:pPr>
        <w:jc w:val="both"/>
        <w:rPr>
          <w:sz w:val="18"/>
          <w:szCs w:val="18"/>
        </w:rPr>
      </w:pPr>
    </w:p>
    <w:p w:rsidR="00BC5D5B" w:rsidRPr="00664377" w:rsidRDefault="00016D2F" w:rsidP="00BC5D5B">
      <w:pPr>
        <w:pStyle w:val="Deadlands-Dialogue2"/>
      </w:pPr>
      <w:r>
        <w:lastRenderedPageBreak/>
        <w:t>Et pour un One-shot…</w:t>
      </w:r>
    </w:p>
    <w:p w:rsidR="00CF703F" w:rsidRPr="00CF703F" w:rsidRDefault="00CF703F" w:rsidP="00CF703F">
      <w:pPr>
        <w:jc w:val="both"/>
        <w:rPr>
          <w:sz w:val="18"/>
          <w:szCs w:val="18"/>
        </w:rPr>
      </w:pPr>
      <w:r w:rsidRPr="00CF703F">
        <w:rPr>
          <w:sz w:val="18"/>
          <w:szCs w:val="18"/>
        </w:rPr>
        <w:t xml:space="preserve">Les </w:t>
      </w:r>
      <w:proofErr w:type="spellStart"/>
      <w:r w:rsidRPr="00CF703F">
        <w:rPr>
          <w:sz w:val="18"/>
          <w:szCs w:val="18"/>
        </w:rPr>
        <w:t>Pjs</w:t>
      </w:r>
      <w:proofErr w:type="spellEnd"/>
      <w:r w:rsidRPr="00CF703F">
        <w:rPr>
          <w:sz w:val="18"/>
          <w:szCs w:val="18"/>
        </w:rPr>
        <w:t xml:space="preserve"> viennent d’assister à un crime horrible commit par le sergent-chef WHITTON. Cet homme, souhaitant se débarrasser des témoins, envoie les </w:t>
      </w:r>
      <w:proofErr w:type="spellStart"/>
      <w:r w:rsidRPr="00CF703F">
        <w:rPr>
          <w:sz w:val="18"/>
          <w:szCs w:val="18"/>
        </w:rPr>
        <w:t>Pjs</w:t>
      </w:r>
      <w:proofErr w:type="spellEnd"/>
      <w:r w:rsidRPr="00CF703F">
        <w:rPr>
          <w:sz w:val="18"/>
          <w:szCs w:val="18"/>
        </w:rPr>
        <w:t xml:space="preserve"> </w:t>
      </w:r>
      <w:proofErr w:type="gramStart"/>
      <w:r w:rsidRPr="00CF703F">
        <w:rPr>
          <w:sz w:val="18"/>
          <w:szCs w:val="18"/>
        </w:rPr>
        <w:t>chercher</w:t>
      </w:r>
      <w:proofErr w:type="gramEnd"/>
      <w:r w:rsidRPr="00CF703F">
        <w:rPr>
          <w:sz w:val="18"/>
          <w:szCs w:val="18"/>
        </w:rPr>
        <w:t xml:space="preserve"> de prétendus renforts en compagnie de quelques soldats. Ces derniers ont pour mission de les tuer discrètement mais l’un d’eux, ERDMANN trouve ce crime indigne de l’uniforme qu’il porte. Pour ne rien arranger, des indiens se sont  mis en tête de piéger, comme décrit dans le scénario, pour capturer l’un des </w:t>
      </w:r>
      <w:proofErr w:type="spellStart"/>
      <w:r w:rsidRPr="00CF703F">
        <w:rPr>
          <w:sz w:val="18"/>
          <w:szCs w:val="18"/>
        </w:rPr>
        <w:t>Pjs</w:t>
      </w:r>
      <w:proofErr w:type="spellEnd"/>
      <w:r w:rsidRPr="00CF703F">
        <w:rPr>
          <w:sz w:val="18"/>
          <w:szCs w:val="18"/>
        </w:rPr>
        <w:t xml:space="preserve"> vivant (car il connait un secret, doit répondre de ses crimes, honorer une dette, doit dénoncer des complice, indiquer un endroit…)</w:t>
      </w:r>
    </w:p>
    <w:p w:rsidR="00BC5D5B" w:rsidRDefault="00BC5D5B"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966906" w:rsidRDefault="00966906" w:rsidP="003944A5">
      <w:pPr>
        <w:jc w:val="both"/>
        <w:sectPr w:rsidR="00966906" w:rsidSect="00C03780">
          <w:type w:val="continuous"/>
          <w:pgSz w:w="12240" w:h="15840" w:code="1"/>
          <w:pgMar w:top="1440" w:right="1080" w:bottom="709" w:left="1080" w:header="720" w:footer="720" w:gutter="0"/>
          <w:pgNumType w:start="0"/>
          <w:cols w:num="2" w:space="360"/>
          <w:titlePg/>
          <w:docGrid w:linePitch="360"/>
        </w:sectPr>
      </w:pPr>
    </w:p>
    <w:p w:rsidR="00273549" w:rsidRPr="00E40DB9" w:rsidRDefault="00A86DF6" w:rsidP="003944A5">
      <w:pPr>
        <w:pStyle w:val="Titre1"/>
        <w:jc w:val="both"/>
        <w:rPr>
          <w:b w:val="0"/>
        </w:rPr>
      </w:pPr>
      <w:r w:rsidRPr="00E40DB9">
        <w:rPr>
          <w:b w:val="0"/>
          <w:noProof/>
          <w:lang w:eastAsia="fr-FR" w:bidi="ar-SA"/>
        </w:rPr>
        <w:lastRenderedPageBreak/>
        <w:drawing>
          <wp:anchor distT="0" distB="0" distL="114300" distR="114300" simplePos="0" relativeHeight="251856384" behindDoc="1" locked="0" layoutInCell="1" allowOverlap="1">
            <wp:simplePos x="0" y="0"/>
            <wp:positionH relativeFrom="page">
              <wp:posOffset>-12755</wp:posOffset>
            </wp:positionH>
            <wp:positionV relativeFrom="page">
              <wp:posOffset>818</wp:posOffset>
            </wp:positionV>
            <wp:extent cx="7828252" cy="10082254"/>
            <wp:effectExtent l="19050" t="0" r="1298" b="0"/>
            <wp:wrapNone/>
            <wp:docPr id="10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8252" cy="10082254"/>
                    </a:xfrm>
                    <a:prstGeom prst="rect">
                      <a:avLst/>
                    </a:prstGeom>
                  </pic:spPr>
                </pic:pic>
              </a:graphicData>
            </a:graphic>
          </wp:anchor>
        </w:drawing>
      </w:r>
      <w:r w:rsidR="00531459" w:rsidRPr="00E40DB9">
        <w:rPr>
          <w:b w:val="0"/>
        </w:rPr>
        <w:t>Annexes</w:t>
      </w:r>
    </w:p>
    <w:p w:rsidR="00531459" w:rsidRPr="008E323D" w:rsidRDefault="00531459" w:rsidP="003944A5">
      <w:pPr>
        <w:spacing w:after="120"/>
        <w:jc w:val="both"/>
        <w:rPr>
          <w:sz w:val="18"/>
          <w:szCs w:val="18"/>
          <w:u w:val="single"/>
        </w:rPr>
      </w:pPr>
      <w:r>
        <w:rPr>
          <w:sz w:val="18"/>
          <w:szCs w:val="18"/>
          <w:u w:val="single"/>
        </w:rPr>
        <w:t>Bestiaire</w:t>
      </w:r>
      <w:r w:rsidRPr="008E323D">
        <w:rPr>
          <w:sz w:val="18"/>
          <w:szCs w:val="18"/>
          <w:u w:val="single"/>
        </w:rPr>
        <w:t>:</w:t>
      </w:r>
    </w:p>
    <w:p w:rsidR="00A86830" w:rsidRDefault="00A86830" w:rsidP="00A86830">
      <w:pPr>
        <w:pStyle w:val="Paragraphedeliste"/>
        <w:numPr>
          <w:ilvl w:val="0"/>
          <w:numId w:val="23"/>
        </w:numPr>
        <w:jc w:val="both"/>
        <w:rPr>
          <w:rFonts w:asciiTheme="majorHAnsi" w:hAnsiTheme="majorHAnsi" w:cs="Times New Roman"/>
          <w:sz w:val="18"/>
          <w:szCs w:val="18"/>
        </w:rPr>
      </w:pPr>
      <w:r w:rsidRPr="00A86830">
        <w:rPr>
          <w:rFonts w:asciiTheme="majorHAnsi" w:hAnsiTheme="majorHAnsi" w:cs="Times New Roman"/>
          <w:sz w:val="18"/>
          <w:szCs w:val="18"/>
        </w:rPr>
        <w:t>Braves indiens : brave indien et brave indien vétéran p.320</w:t>
      </w:r>
    </w:p>
    <w:p w:rsidR="00112F9C" w:rsidRDefault="00112F9C" w:rsidP="00112F9C">
      <w:pPr>
        <w:pStyle w:val="Paragraphedeliste"/>
        <w:numPr>
          <w:ilvl w:val="0"/>
          <w:numId w:val="23"/>
        </w:numPr>
        <w:jc w:val="both"/>
        <w:rPr>
          <w:rFonts w:asciiTheme="majorHAnsi" w:hAnsiTheme="majorHAnsi" w:cs="Times New Roman"/>
          <w:sz w:val="18"/>
          <w:szCs w:val="18"/>
        </w:rPr>
      </w:pPr>
      <w:r w:rsidRPr="00112F9C">
        <w:rPr>
          <w:rFonts w:asciiTheme="majorHAnsi" w:hAnsiTheme="majorHAnsi" w:cs="Times New Roman"/>
          <w:sz w:val="18"/>
          <w:szCs w:val="18"/>
        </w:rPr>
        <w:t>Membres de la troupe DORSETT : citadin p.321, le cocher a cependant D8 en tir et D6 en combat (ces statistiques concernent seulement l’impresario et le cocher. Les femmes de la troupe ne se battront probablement pas)</w:t>
      </w:r>
    </w:p>
    <w:p w:rsidR="003B01FB" w:rsidRPr="003B01FB" w:rsidRDefault="003B01FB" w:rsidP="003B01FB">
      <w:pPr>
        <w:pStyle w:val="Paragraphedeliste"/>
        <w:numPr>
          <w:ilvl w:val="0"/>
          <w:numId w:val="23"/>
        </w:numPr>
        <w:jc w:val="both"/>
        <w:rPr>
          <w:rFonts w:asciiTheme="majorHAnsi" w:hAnsiTheme="majorHAnsi" w:cs="Times New Roman"/>
          <w:sz w:val="18"/>
          <w:szCs w:val="18"/>
        </w:rPr>
      </w:pPr>
      <w:r w:rsidRPr="003B01FB">
        <w:rPr>
          <w:rFonts w:asciiTheme="majorHAnsi" w:hAnsiTheme="majorHAnsi" w:cs="Times New Roman"/>
          <w:sz w:val="18"/>
          <w:szCs w:val="18"/>
        </w:rPr>
        <w:t>Eclaireurs (BURNS, HEINTS et POTER) : soldat vétéran p.326 BURNS est un joker.</w:t>
      </w:r>
    </w:p>
    <w:p w:rsidR="001E0588" w:rsidRDefault="001D279C" w:rsidP="00A86830">
      <w:pPr>
        <w:pStyle w:val="Paragraphedeliste"/>
        <w:numPr>
          <w:ilvl w:val="0"/>
          <w:numId w:val="23"/>
        </w:numPr>
        <w:rPr>
          <w:rStyle w:val="Policepardfaut1"/>
          <w:sz w:val="18"/>
          <w:szCs w:val="18"/>
        </w:rPr>
      </w:pPr>
      <w:proofErr w:type="spellStart"/>
      <w:r>
        <w:rPr>
          <w:rStyle w:val="Policepardfaut1"/>
          <w:sz w:val="18"/>
          <w:szCs w:val="18"/>
        </w:rPr>
        <w:t>Erdmann</w:t>
      </w:r>
      <w:proofErr w:type="spellEnd"/>
      <w:r w:rsidR="00482727">
        <w:rPr>
          <w:rStyle w:val="Policepardfaut1"/>
          <w:sz w:val="18"/>
          <w:szCs w:val="18"/>
        </w:rPr>
        <w:t xml:space="preserve"> : </w:t>
      </w:r>
      <w:r w:rsidR="008B0747">
        <w:rPr>
          <w:rStyle w:val="Policepardfaut1"/>
          <w:sz w:val="18"/>
          <w:szCs w:val="18"/>
        </w:rPr>
        <w:t xml:space="preserve">Voir Annexes des </w:t>
      </w:r>
      <w:proofErr w:type="spellStart"/>
      <w:r w:rsidR="008B0747">
        <w:rPr>
          <w:rStyle w:val="Policepardfaut1"/>
          <w:sz w:val="18"/>
          <w:szCs w:val="18"/>
        </w:rPr>
        <w:t>PNJs</w:t>
      </w:r>
      <w:proofErr w:type="spellEnd"/>
      <w:r w:rsidR="008B0747">
        <w:rPr>
          <w:rStyle w:val="Policepardfaut1"/>
          <w:sz w:val="18"/>
          <w:szCs w:val="18"/>
        </w:rPr>
        <w:t xml:space="preserve"> majeurs (A télécharger sur le site)</w:t>
      </w:r>
    </w:p>
    <w:p w:rsidR="00531459" w:rsidRPr="008E323D" w:rsidRDefault="00531459" w:rsidP="003944A5">
      <w:pPr>
        <w:spacing w:after="120"/>
        <w:jc w:val="both"/>
        <w:rPr>
          <w:sz w:val="18"/>
          <w:szCs w:val="18"/>
          <w:u w:val="single"/>
        </w:rPr>
      </w:pPr>
      <w:r>
        <w:rPr>
          <w:sz w:val="18"/>
          <w:szCs w:val="18"/>
          <w:u w:val="single"/>
        </w:rPr>
        <w:t xml:space="preserve">Quelques musiques </w:t>
      </w:r>
      <w:r w:rsidRPr="008E323D">
        <w:rPr>
          <w:sz w:val="18"/>
          <w:szCs w:val="18"/>
          <w:u w:val="single"/>
        </w:rPr>
        <w:t>:</w:t>
      </w:r>
    </w:p>
    <w:p w:rsidR="001E5A7D" w:rsidRPr="001E5A7D" w:rsidRDefault="00482AE4" w:rsidP="00703DAC">
      <w:pPr>
        <w:pStyle w:val="Paragraphedeliste"/>
        <w:numPr>
          <w:ilvl w:val="0"/>
          <w:numId w:val="24"/>
        </w:numPr>
        <w:spacing w:after="120"/>
        <w:ind w:left="709" w:hanging="283"/>
        <w:jc w:val="both"/>
        <w:rPr>
          <w:rStyle w:val="Policepardfaut1"/>
          <w:sz w:val="18"/>
          <w:szCs w:val="18"/>
        </w:rPr>
      </w:pPr>
      <w:r w:rsidRPr="00482AE4">
        <w:rPr>
          <w:sz w:val="18"/>
          <w:szCs w:val="18"/>
        </w:rPr>
        <w:t xml:space="preserve">Les indiens attaquent dans le relais ou poursuivent la diligence pour épuiser les chevaux des </w:t>
      </w:r>
      <w:proofErr w:type="spellStart"/>
      <w:r w:rsidRPr="00482AE4">
        <w:rPr>
          <w:sz w:val="18"/>
          <w:szCs w:val="18"/>
        </w:rPr>
        <w:t>pjs</w:t>
      </w:r>
      <w:proofErr w:type="spellEnd"/>
      <w:r w:rsidRPr="00482AE4">
        <w:rPr>
          <w:sz w:val="18"/>
          <w:szCs w:val="18"/>
        </w:rPr>
        <w:t> </w:t>
      </w:r>
      <w:r w:rsidR="001E5A7D" w:rsidRPr="001E5A7D">
        <w:rPr>
          <w:rStyle w:val="Policepardfaut1"/>
          <w:sz w:val="18"/>
          <w:szCs w:val="18"/>
        </w:rPr>
        <w:t>:</w:t>
      </w:r>
    </w:p>
    <w:p w:rsidR="000A0DBC" w:rsidRPr="000A0DBC" w:rsidRDefault="000A0DBC" w:rsidP="000A0DBC">
      <w:pPr>
        <w:pStyle w:val="Paragraphedeliste"/>
        <w:numPr>
          <w:ilvl w:val="1"/>
          <w:numId w:val="24"/>
        </w:numPr>
        <w:jc w:val="both"/>
        <w:rPr>
          <w:rFonts w:ascii="Times New Roman" w:hAnsi="Times New Roman" w:cs="Times New Roman"/>
          <w:sz w:val="18"/>
          <w:szCs w:val="18"/>
        </w:rPr>
      </w:pPr>
      <w:hyperlink r:id="rId20" w:history="1">
        <w:r w:rsidRPr="000A0DBC">
          <w:rPr>
            <w:rStyle w:val="Lienhypertexte"/>
            <w:sz w:val="18"/>
            <w:szCs w:val="18"/>
          </w:rPr>
          <w:t>http://www.youtube.com/watch?v=U_AzNUPZQeE</w:t>
        </w:r>
      </w:hyperlink>
    </w:p>
    <w:p w:rsidR="004F32AC" w:rsidRPr="004F32AC" w:rsidRDefault="009B4B4B" w:rsidP="004C1027">
      <w:pPr>
        <w:pStyle w:val="Paragraphedeliste"/>
        <w:numPr>
          <w:ilvl w:val="0"/>
          <w:numId w:val="24"/>
        </w:numPr>
        <w:ind w:left="709" w:hanging="283"/>
        <w:rPr>
          <w:sz w:val="18"/>
          <w:szCs w:val="18"/>
        </w:rPr>
      </w:pPr>
      <w:r w:rsidRPr="009B4B4B">
        <w:rPr>
          <w:sz w:val="18"/>
          <w:szCs w:val="18"/>
        </w:rPr>
        <w:t xml:space="preserve">Les </w:t>
      </w:r>
      <w:proofErr w:type="spellStart"/>
      <w:r w:rsidRPr="009B4B4B">
        <w:rPr>
          <w:sz w:val="18"/>
          <w:szCs w:val="18"/>
        </w:rPr>
        <w:t>pjs</w:t>
      </w:r>
      <w:proofErr w:type="spellEnd"/>
      <w:r w:rsidRPr="009B4B4B">
        <w:rPr>
          <w:sz w:val="18"/>
          <w:szCs w:val="18"/>
        </w:rPr>
        <w:t xml:space="preserve"> fouillent fort Stanton </w:t>
      </w:r>
    </w:p>
    <w:p w:rsidR="00806BBD" w:rsidRPr="00806BBD" w:rsidRDefault="00806BBD" w:rsidP="00806BBD">
      <w:pPr>
        <w:pStyle w:val="Paragraphedeliste"/>
        <w:numPr>
          <w:ilvl w:val="1"/>
          <w:numId w:val="24"/>
        </w:numPr>
        <w:rPr>
          <w:sz w:val="18"/>
          <w:szCs w:val="18"/>
        </w:rPr>
      </w:pPr>
      <w:hyperlink r:id="rId21" w:history="1">
        <w:r w:rsidRPr="00806BBD">
          <w:rPr>
            <w:rStyle w:val="Lienhypertexte"/>
            <w:sz w:val="18"/>
            <w:szCs w:val="18"/>
          </w:rPr>
          <w:t>http://www.youtube.com/watch?v=Ol25HtEECIQ</w:t>
        </w:r>
      </w:hyperlink>
    </w:p>
    <w:p w:rsidR="00E5295A" w:rsidRPr="00E5295A" w:rsidRDefault="00E246D0" w:rsidP="004C1027">
      <w:pPr>
        <w:pStyle w:val="Paragraphedeliste"/>
        <w:numPr>
          <w:ilvl w:val="0"/>
          <w:numId w:val="24"/>
        </w:numPr>
        <w:ind w:left="709" w:hanging="283"/>
        <w:rPr>
          <w:sz w:val="18"/>
          <w:szCs w:val="18"/>
        </w:rPr>
      </w:pPr>
      <w:r w:rsidRPr="00E246D0">
        <w:rPr>
          <w:sz w:val="18"/>
          <w:szCs w:val="18"/>
        </w:rPr>
        <w:t>Attaque des indiens dans fort Stanton</w:t>
      </w:r>
    </w:p>
    <w:p w:rsidR="00FF7D70" w:rsidRPr="00FF7D70" w:rsidRDefault="00FF7D70" w:rsidP="00FF7D70">
      <w:pPr>
        <w:pStyle w:val="Paragraphedeliste"/>
        <w:numPr>
          <w:ilvl w:val="1"/>
          <w:numId w:val="24"/>
        </w:numPr>
        <w:jc w:val="both"/>
        <w:rPr>
          <w:sz w:val="18"/>
          <w:szCs w:val="18"/>
        </w:rPr>
      </w:pPr>
      <w:hyperlink r:id="rId22" w:history="1">
        <w:r w:rsidRPr="00FF7D70">
          <w:rPr>
            <w:rStyle w:val="Lienhypertexte"/>
            <w:sz w:val="18"/>
            <w:szCs w:val="18"/>
          </w:rPr>
          <w:t>http://www.youtube.com/watch?v=164H0Ux-zn4</w:t>
        </w:r>
      </w:hyperlink>
    </w:p>
    <w:p w:rsidR="00E246D0" w:rsidRDefault="00E246D0" w:rsidP="00FF7D70">
      <w:pPr>
        <w:pStyle w:val="Paragraphedeliste"/>
        <w:numPr>
          <w:ilvl w:val="0"/>
          <w:numId w:val="24"/>
        </w:numPr>
        <w:rPr>
          <w:sz w:val="18"/>
          <w:szCs w:val="18"/>
        </w:rPr>
      </w:pPr>
      <w:r w:rsidRPr="00E246D0">
        <w:rPr>
          <w:sz w:val="18"/>
          <w:szCs w:val="18"/>
        </w:rPr>
        <w:t>Fin de l’épisode </w:t>
      </w:r>
    </w:p>
    <w:p w:rsidR="00E246D0" w:rsidRPr="00E246D0" w:rsidRDefault="00E246D0" w:rsidP="00E246D0">
      <w:pPr>
        <w:pStyle w:val="Paragraphedeliste"/>
        <w:numPr>
          <w:ilvl w:val="1"/>
          <w:numId w:val="24"/>
        </w:numPr>
        <w:rPr>
          <w:sz w:val="18"/>
          <w:szCs w:val="18"/>
        </w:rPr>
      </w:pPr>
      <w:hyperlink r:id="rId23" w:history="1">
        <w:r w:rsidRPr="00E246D0">
          <w:rPr>
            <w:rStyle w:val="Lienhypertexte"/>
            <w:sz w:val="18"/>
            <w:szCs w:val="18"/>
          </w:rPr>
          <w:t>http://www.youtube.com/watch?v=qz4LtuTAC8M</w:t>
        </w:r>
      </w:hyperlink>
    </w:p>
    <w:p w:rsidR="00E246D0" w:rsidRPr="00E246D0" w:rsidRDefault="00E246D0" w:rsidP="00E246D0">
      <w:pPr>
        <w:ind w:left="1146"/>
        <w:rPr>
          <w:sz w:val="18"/>
          <w:szCs w:val="18"/>
        </w:rPr>
      </w:pPr>
    </w:p>
    <w:p w:rsidR="00703DAC" w:rsidRPr="00703DAC" w:rsidRDefault="00703DAC" w:rsidP="00DA2B1F">
      <w:pPr>
        <w:pStyle w:val="Paragraphedeliste"/>
        <w:spacing w:after="120"/>
        <w:ind w:left="1418"/>
        <w:jc w:val="both"/>
        <w:rPr>
          <w:rStyle w:val="Lienhypertexte"/>
          <w:color w:val="auto"/>
          <w:sz w:val="18"/>
          <w:szCs w:val="18"/>
          <w:u w:val="none"/>
        </w:rPr>
      </w:pPr>
    </w:p>
    <w:p w:rsidR="00531459" w:rsidRPr="00DC6999" w:rsidRDefault="00531459" w:rsidP="00DC6999">
      <w:pPr>
        <w:spacing w:after="120"/>
        <w:jc w:val="both"/>
        <w:rPr>
          <w:sz w:val="18"/>
          <w:szCs w:val="18"/>
        </w:rPr>
      </w:pPr>
    </w:p>
    <w:sectPr w:rsidR="00531459" w:rsidRPr="00DC6999" w:rsidSect="00531459">
      <w:pgSz w:w="12240" w:h="15840" w:code="1"/>
      <w:pgMar w:top="1440" w:right="1080" w:bottom="709" w:left="1080" w:header="720" w:footer="720" w:gutter="0"/>
      <w:pgNumType w:start="0"/>
      <w:cols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BFB" w:rsidRDefault="006D5BFB">
      <w:pPr>
        <w:spacing w:after="0" w:line="240" w:lineRule="auto"/>
      </w:pPr>
      <w:r>
        <w:separator/>
      </w:r>
    </w:p>
  </w:endnote>
  <w:endnote w:type="continuationSeparator" w:id="0">
    <w:p w:rsidR="006D5BFB" w:rsidRDefault="006D5B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embedRegular r:id="rId1" w:fontKey="{9073329B-D84D-47AC-AED8-E22E8140F489}"/>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o Oro">
    <w:panose1 w:val="02000500000000000000"/>
    <w:charset w:val="00"/>
    <w:family w:val="auto"/>
    <w:pitch w:val="variable"/>
    <w:sig w:usb0="A00000A7" w:usb1="5000004A" w:usb2="00000000" w:usb3="00000000" w:csb0="00000111" w:csb1="00000000"/>
    <w:embedRegular r:id="rId2" w:fontKey="{2C9B6B0B-B190-41D8-8A01-65B97F265FAC}"/>
    <w:embedBold r:id="rId3" w:fontKey="{E03A8203-D5E4-4C52-B8C1-EF9D4E5FC920}"/>
    <w:embedItalic r:id="rId4" w:fontKey="{210D2901-54ED-4513-B3DE-DDF2E7F3FC38}"/>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1DC65384-8FF1-429B-A5C8-1354952B5BD6}"/>
  </w:font>
  <w:font w:name="Rio Grande">
    <w:panose1 w:val="02000800000000000000"/>
    <w:charset w:val="00"/>
    <w:family w:val="auto"/>
    <w:pitch w:val="variable"/>
    <w:sig w:usb0="A00000A7" w:usb1="5000004A" w:usb2="00000000" w:usb3="00000000" w:csb0="00000111" w:csb1="00000000"/>
    <w:embedRegular r:id="rId6" w:fontKey="{01A1DA98-479B-4967-B2A5-E708E92F61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ED6" w:rsidRDefault="00C337CB">
    <w:pPr>
      <w:pStyle w:val="Pieddepage"/>
    </w:pPr>
    <w:r>
      <w:rPr>
        <w:noProof/>
        <w:lang w:eastAsia="fr-FR" w:bidi="ar-SA"/>
      </w:rPr>
      <w:pict>
        <v:rect id="Rectangle 23" o:spid="_x0000_s2055" style="position:absolute;margin-left:0;margin-top:0;width:41.85pt;height:9in;z-index:251673600;visibility:visible;mso-width-percent:500;mso-height-percent:100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39vwIAALoFAAAOAAAAZHJzL2Uyb0RvYy54bWysVNtu2zAMfR+wfxD07voSOY6NOkUbx8OA&#10;bivW7QMUW46F2ZInKXGKYv8+Srk17cuwzQ+CKVEkD3l0rm92fYe2TGkuRY7DqwAjJipZc7HO8fdv&#10;pTfDSBsqatpJwXL8xDS+mb9/dz0OGYtkK7uaKQRBhM7GIcetMUPm+7pqWU/1lRyYgMNGqp4aMNXa&#10;rxUdIXrf+VEQTP1RqnpQsmJaw26xP8RzF79pWGW+NI1mBnU5htqMW5VbV3b159c0Wys6tLw6lEH/&#10;ooqecgFJT6EKaijaKP4mVM8rJbVszFUle182Da+YwwBowuAVmseWDsxhgebo4dQm/f/CVp+3Dwrx&#10;GmYXTDAStIchfYW2UbHuGIomtkPjoDNwfBwelMWoh3tZ/dBIyEULbuxWKTm2jNZQV2j9/YsL1tBw&#10;Fa3GT7KG8HRjpGvWrlG9DQhtQDs3k6fTTNjOoAo240lI0hijCo5mUZROAzc0n2bH24PS5gOTPbI/&#10;OVZQvItOt/fa2GpodnSxyYQsede5uXfiYgMc9zuQG67aM1uFG+NzGqTL2XJGPBJNlx4JisK7LRfE&#10;m5ZhEheTYrEowl82b0iyltc1EzbNkVIh+bORHci9J8OJVFp2vLbhbElarVeLTqEtBUqX7nM9h5Oz&#10;m39ZhmsCYHkFKYxIcBelXjmdJR4pSeylSTDzgjC9gz6TlBTlJaR7Lti/Q0JjjtM4it2UXhT9Clvg&#10;vrfYaNZzA6LR8R4ocXKimaXgUtRutIbybv//ohW2/HMrYNzHQTvCWo7uuW52qx1EscRdyfoJqKsk&#10;MAv0A5QOfuwaJWCOIBw51j83VDGMuo8CXkAaEmKVxhkkTiIwlDPCIE0i0MPV3pok4RTOqKhaCYpU&#10;GXU0FmavUJtB8XULCUPXKiFv4eU03JH6XNzhvYFAOGwHMbMK9NJ2XmfJnf8GAAD//wMAUEsDBBQA&#10;BgAIAAAAIQAF2o6j3AAAAAUBAAAPAAAAZHJzL2Rvd25yZXYueG1sTI9BS8NAEIXvgv9hGcFLsZtG&#10;aWvMpoigePDSKKHHbTJmQ7OzITtt47939KKXB8N7vPdNvpl8r044xi6QgcU8AYVUh6aj1sDH+/PN&#10;GlRkS43tA6GBL4ywKS4vcps14UxbPJXcKimhmFkDjnnItI61Q2/jPAxI4n2G0VuWc2x1M9qzlPte&#10;p0my1N52JAvODvjksD6UR29gVr2UVb1jTleH6s652W7x5l6Nub6aHh9AMU78F4YffEGHQpj24UhN&#10;VL0BeYR/Vbz17QrUXjLp/TIBXeT6P33xDQAA//8DAFBLAQItABQABgAIAAAAIQC2gziS/gAAAOEB&#10;AAATAAAAAAAAAAAAAAAAAAAAAABbQ29udGVudF9UeXBlc10ueG1sUEsBAi0AFAAGAAgAAAAhADj9&#10;If/WAAAAlAEAAAsAAAAAAAAAAAAAAAAALwEAAF9yZWxzLy5yZWxzUEsBAi0AFAAGAAgAAAAhAGo2&#10;ff2/AgAAugUAAA4AAAAAAAAAAAAAAAAALgIAAGRycy9lMm9Eb2MueG1sUEsBAi0AFAAGAAgAAAAh&#10;AAXajqPcAAAABQEAAA8AAAAAAAAAAAAAAAAAGQUAAGRycy9kb3ducmV2LnhtbFBLBQYAAAAABAAE&#10;APMAAAAiBgAAAAA=&#10;" o:allowincell="f" filled="f" stroked="f">
          <v:textbox style="layout-flow:vertical;mso-layout-flow-alt:bottom-to-top;mso-next-textbox:#Rectangle 23" inset=",,8.64pt,10.8pt">
            <w:txbxContent>
              <w:p w:rsidR="006B4ED6" w:rsidRPr="00A62DD8" w:rsidRDefault="00C337CB">
                <w:pPr>
                  <w:rPr>
                    <w:rFonts w:asciiTheme="majorHAnsi" w:hAnsiTheme="majorHAnsi"/>
                    <w:color w:val="7F7F7F" w:themeColor="text1" w:themeTint="80"/>
                    <w:lang w:val="en-US"/>
                  </w:rPr>
                </w:pPr>
                <w:sdt>
                  <w:sdtPr>
                    <w:rPr>
                      <w:rFonts w:asciiTheme="majorHAnsi" w:hAnsiTheme="majorHAnsi"/>
                      <w:color w:val="7F7F7F" w:themeColor="text1" w:themeTint="80"/>
                      <w:lang w:val="en-US"/>
                    </w:rPr>
                    <w:alias w:val="Title"/>
                    <w:id w:val="-1831207074"/>
                    <w:dataBinding w:prefixMappings="xmlns:ns0='http://schemas.openxmlformats.org/package/2006/metadata/core-properties' xmlns:ns1='http://purl.org/dc/elements/1.1/'" w:xpath="/ns0:coreProperties[1]/ns1:title[1]" w:storeItemID="{6C3C8BC8-F283-45AE-878A-BAB7291924A1}"/>
                    <w:text/>
                  </w:sdtPr>
                  <w:sdtContent>
                    <w:r w:rsidR="006B4ED6" w:rsidRPr="00A62DD8">
                      <w:rPr>
                        <w:rFonts w:asciiTheme="majorHAnsi" w:hAnsiTheme="majorHAnsi"/>
                        <w:color w:val="7F7F7F" w:themeColor="text1" w:themeTint="80"/>
                        <w:lang w:val="en-US"/>
                      </w:rPr>
                      <w:t>School report (Butterfly design)</w:t>
                    </w:r>
                  </w:sdtContent>
                </w:sdt>
                <w:r w:rsidR="006B4ED6" w:rsidRPr="00A62DD8">
                  <w:rPr>
                    <w:rFonts w:asciiTheme="majorHAnsi" w:hAnsiTheme="majorHAnsi"/>
                    <w:color w:val="7F7F7F" w:themeColor="text1" w:themeTint="80"/>
                    <w:lang w:val="en-US"/>
                  </w:rPr>
                  <w:t xml:space="preserve"> | </w:t>
                </w:r>
                <w:sdt>
                  <w:sdtPr>
                    <w:rPr>
                      <w:rFonts w:asciiTheme="majorHAnsi" w:hAnsiTheme="majorHAnsi"/>
                      <w:color w:val="7F7F7F" w:themeColor="text1" w:themeTint="80"/>
                    </w:rPr>
                    <w:alias w:val="Date"/>
                    <w:id w:val="931549613"/>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r w:rsidR="006B4ED6" w:rsidRPr="00A62DD8">
                      <w:rPr>
                        <w:rFonts w:asciiTheme="majorHAnsi" w:hAnsiTheme="majorHAnsi"/>
                        <w:color w:val="7F7F7F" w:themeColor="text1" w:themeTint="80"/>
                        <w:lang w:val="en-US"/>
                      </w:rPr>
                      <w:t>[Pick the date]</w:t>
                    </w:r>
                  </w:sdtContent>
                </w:sdt>
                <w:r w:rsidR="006B4ED6" w:rsidRPr="00A62DD8">
                  <w:rPr>
                    <w:rFonts w:asciiTheme="majorHAnsi" w:hAnsiTheme="majorHAnsi"/>
                    <w:color w:val="7F7F7F" w:themeColor="text1" w:themeTint="80"/>
                    <w:lang w:val="en-US"/>
                  </w:rPr>
                  <w:t xml:space="preserve"> </w:t>
                </w:r>
              </w:p>
            </w:txbxContent>
          </v:textbox>
          <w10:wrap anchorx="margin" anchory="margin"/>
        </v:rect>
      </w:pict>
    </w:r>
    <w:r>
      <w:rPr>
        <w:noProof/>
        <w:lang w:eastAsia="fr-FR" w:bidi="ar-SA"/>
      </w:rPr>
      <w:pict>
        <v:roundrect id="AutoShape 24" o:spid="_x0000_s2054" style="position:absolute;margin-left:0;margin-top:0;width:562.05pt;height:743.45pt;z-index:251674624;visibility:visible;mso-width-percent:920;mso-height-percent:940;mso-position-horizontal:center;mso-position-horizontal-relative:page;mso-position-vertical:center;mso-position-vertical-relative:page;mso-width-percent:920;mso-height-percent:94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0DqAIAAFoFAAAOAAAAZHJzL2Uyb0RvYy54bWysVNuO0zAQfUfiHyy/d3Npum2jTVerXhDS&#10;AisWPsCNncbg2MF2my6If2c8SbtdeEGIPqQee3xmzpkZ39weG0UOwjppdEGTq5gSoUvDpd4V9POn&#10;zWhGifNMc6aMFgV9Eo7eLl6/uunaXKSmNooLSwBEu7xrC1p73+ZR5MpaNMxdmVZoOKyMbZgH0+4i&#10;blkH6I2K0ji+jjpjeWtNKZyD3VV/SBeIX1Wi9B+qyglPVEEhN49fi99t+EaLG5bvLGtrWQ5psH/I&#10;omFSQ9Az1Ip5RvZW/gHVyNIaZyp/VZomMlUlS4EcgE0S/8bmsWatQC4gjmvPMrn/B1u+PzxYIjnU&#10;Lk4p0ayBIt3tvcHYJM2CQl3rcnB8bB9s4Ojae1N+dUSbZc30TtxZa7paMA55JcE/enEhGA6ukm33&#10;znCAZwCPYh0r2wRAkIEcsSZP55qIoyclbE6T8SweTygp4WyeZcksmWAMlp+ut9b5N8I0JCwKas1e&#10;849QeYzBDvfOY2X4wI7xL5RUjYI6H5giWZyOB8DBN2L5CTJc1GYjlcJGUZp0wDGdxjGCO6MkD6co&#10;S+hZsVSWAGxB/TFBH7VvgHa/l8ThF6KxHPahNft93IKw2PYBAjQE6xIdWeHFoPRac1x7JlW/Bn+l&#10;Ay4INzAOEmIP/pjH8/VsPctGWXq9HmXxajW62yyz0fUmmU5W49VyuUp+hmyTLK8l50IHUqd5SLK/&#10;67dhMvtOPk/ECxbO7rZnhVCMM/VnstHLNFAL4HL6R3bYYqGr+u7cGv4EHWZNP+DwIMGiNvY7JR0M&#10;d0Hdtz2zghL1VkOXzpMsC68BGtlkmoJhL0+2lydMlwAFFaWkXy59/4LsWyt3NUTqK61NGJxKeigN&#10;5tdnNRgwwMhgeGzCC3Fpo9fzk7j4BQAA//8DAFBLAwQUAAYACAAAACEA3wFejN4AAAAHAQAADwAA&#10;AGRycy9kb3ducmV2LnhtbEyPQU+DQBCF7yb+h82YeLML2DQVWRpj5GQabfXibWGngLCzhN1S9Nc7&#10;9aKXyZu8yXvfZJvZ9mLC0beOFMSLCARS5UxLtYL3t+JmDcIHTUb3jlDBF3rY5JcXmU6NO9EOp32o&#10;BYeQT7WCJoQhldJXDVrtF25AYu/gRqsDr2MtzahPHG57mUTRSlrdEjc0esDHBqtuf7QKtrfl08vr&#10;R7dtu91nknTfh6J4npS6vpof7kEEnMPfMZzxGR1yZirdkYwXvQJ+JPzOsxcnyxhEyWq5Xt2BzDP5&#10;nz//AQAA//8DAFBLAQItABQABgAIAAAAIQC2gziS/gAAAOEBAAATAAAAAAAAAAAAAAAAAAAAAABb&#10;Q29udGVudF9UeXBlc10ueG1sUEsBAi0AFAAGAAgAAAAhADj9If/WAAAAlAEAAAsAAAAAAAAAAAAA&#10;AAAALwEAAF9yZWxzLy5yZWxzUEsBAi0AFAAGAAgAAAAhACTL3QOoAgAAWgUAAA4AAAAAAAAAAAAA&#10;AAAALgIAAGRycy9lMm9Eb2MueG1sUEsBAi0AFAAGAAgAAAAhAN8BXozeAAAABwEAAA8AAAAAAAAA&#10;AAAAAAAAAgUAAGRycy9kb3ducmV2LnhtbFBLBQYAAAAABAAEAPMAAAANBgAAAAA=&#10;" o:allowincell="f" filled="f" fillcolor="black" strokecolor="black [3213]" strokeweight="1pt">
          <w10:wrap anchorx="page" anchory="page"/>
        </v:roundrect>
      </w:pict>
    </w:r>
    <w:r>
      <w:rPr>
        <w:noProof/>
        <w:lang w:eastAsia="fr-FR" w:bidi="ar-SA"/>
      </w:rPr>
      <w:pict>
        <v:oval id="Oval 22" o:spid="_x0000_s2053" style="position:absolute;margin-left:0;margin-top:0;width:41pt;height:41pt;z-index:251672576;visibility:visible;mso-position-horizontal:left;mso-position-horizontal-relative:right-margin-area;mso-position-vertical:top;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CGjwIAAC0FAAAOAAAAZHJzL2Uyb0RvYy54bWysVF1v2yAUfZ+0/4B4T/0hp62tOlWbLtOk&#10;bq3U7QcQwDEaBgYkTjf1v+8CcZZuL9M0P+B7L3A5594DV9f7QaIdt05o1eLiLMeIK6qZUJsWf/m8&#10;ml1i5DxRjEiteIufucPXi7dvrkbT8FL3WjJuESRRrhlNi3vvTZNljvZ8IO5MG65gstN2IB5cu8mY&#10;JSNkH2RW5vl5NmrLjNWUOwfRuzSJFzF/13HqH7rOcY9kiwGbj6ON4zqM2eKKNBtLTC/oAQb5BxQD&#10;EQoOPaa6I56grRV/pBoEtdrpzp9RPWS66wTlkQOwKfLf2Dz1xPDIBYrjzLFM7v+lpZ92jxYJBr3L&#10;C4wUGaBJDzsiUVmG4ozGNbDmyTzaQM+Ze02/OqT0sidqw2+s1WPPCQNIRVifvdoQHAdb0Xr8qBlk&#10;JluvY532nR1CQqgA2sd2PB/bwfceUQjOy/wih6ZRmDrY4QTSTJuNdf491wMKRou5lMK4UDDSkN29&#10;82n1tCri11KwlZAyOkFkfCktAr6AjVKufBG3y+0AgFO8yMOXlAJx0FOKxxCgiVoNaSI2d3qCVOEc&#10;pcOJCUyKAEOAF+YC16iTH3VRVvltWc9W55cXs2pVzWf1RX45y4v6tj7Pq7q6W70EcEXV9IIxru6F&#10;4pNmi+rvNHG4PUltUbVobHE9L+eR9yv0zm7Wx+rEIhwpn5K0eqsYsCNNEMK7g+2JkMnOXiOOVQLa&#10;0z8WIsomKCUpzu/X+yTKSYNrzZ5BR1ZDn0ES8OKA0Wv7HaMRbm+L3bctsRwj+UGBFsNVnww7GevJ&#10;IIrC1hZTbzFKztKnR2FrrNj0kDvpQOkbUGwnopSCmhMOwB4cuJORxeH9CJf+1I+rfr1yi58AAAD/&#10;/wMAUEsDBBQABgAIAAAAIQAD9wbc2AAAAAMBAAAPAAAAZHJzL2Rvd25yZXYueG1sTI9BS8NAEIXv&#10;gv9hGcGb3diDtDGbUoScCgXbInrbZKdJ6O5s2N020V/vaA96meHxhjffK1aTs+KCIfaeFDzOMhBI&#10;jTc9tQoO++phASImTUZbT6jgEyOsytubQufGj/SKl11qBYdQzLWCLqUhlzI2HTodZ35AYu/og9OJ&#10;ZWilCXrkcGflPMuepNM98YdOD/jSYXPanZ2CuhrfP5bLINvtmDb27bivsP5S6v5uWj+DSDilv2P4&#10;wWd0KJmp9mcyUVgFXCT9TvYWc1b1dcuykP/Zy28AAAD//wMAUEsBAi0AFAAGAAgAAAAhALaDOJL+&#10;AAAA4QEAABMAAAAAAAAAAAAAAAAAAAAAAFtDb250ZW50X1R5cGVzXS54bWxQSwECLQAUAAYACAAA&#10;ACEAOP0h/9YAAACUAQAACwAAAAAAAAAAAAAAAAAvAQAAX3JlbHMvLnJlbHNQSwECLQAUAAYACAAA&#10;ACEATE6Aho8CAAAtBQAADgAAAAAAAAAAAAAAAAAuAgAAZHJzL2Uyb0RvYy54bWxQSwECLQAUAAYA&#10;CAAAACEAA/cG3NgAAAADAQAADwAAAAAAAAAAAAAAAADpBAAAZHJzL2Rvd25yZXYueG1sUEsFBgAA&#10;AAAEAAQA8wAAAO4FAAAAAA==&#10;" o:allowincell="f" fillcolor="#873624 [3204]" stroked="f">
          <v:textbox style="mso-next-textbox:#Oval 22" inset="0,0,0,0">
            <w:txbxContent>
              <w:p w:rsidR="006B4ED6" w:rsidRDefault="00C337CB">
                <w:pPr>
                  <w:jc w:val="center"/>
                  <w:rPr>
                    <w:color w:val="FFFFFF" w:themeColor="background1"/>
                    <w:sz w:val="40"/>
                    <w:szCs w:val="40"/>
                  </w:rPr>
                </w:pPr>
                <w:r w:rsidRPr="00C337CB">
                  <w:fldChar w:fldCharType="begin"/>
                </w:r>
                <w:r w:rsidR="006B4ED6">
                  <w:instrText xml:space="preserve"> PAGE  \* Arabic  \* MERGEFORMAT </w:instrText>
                </w:r>
                <w:r w:rsidRPr="00C337CB">
                  <w:fldChar w:fldCharType="separate"/>
                </w:r>
                <w:r w:rsidR="006B4ED6" w:rsidRPr="00170F31">
                  <w:rPr>
                    <w:noProof/>
                    <w:color w:val="FFFFFF" w:themeColor="background1"/>
                    <w:sz w:val="40"/>
                    <w:szCs w:val="40"/>
                  </w:rPr>
                  <w:t>19</w:t>
                </w:r>
                <w:r>
                  <w:rPr>
                    <w:noProof/>
                    <w:color w:val="FFFFFF" w:themeColor="background1"/>
                    <w:sz w:val="40"/>
                    <w:szCs w:val="40"/>
                  </w:rPr>
                  <w:fldChar w:fldCharType="end"/>
                </w:r>
              </w:p>
            </w:txbxContent>
          </v:textbox>
          <w10:wrap anchorx="margin" anchory="margin"/>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
        <w:szCs w:val="2"/>
      </w:rPr>
      <w:id w:val="127517891"/>
      <w:docPartObj>
        <w:docPartGallery w:val="Page Numbers (Bottom of Page)"/>
        <w:docPartUnique/>
      </w:docPartObj>
    </w:sdtPr>
    <w:sdtContent>
      <w:p w:rsidR="006B4ED6" w:rsidRDefault="00C337CB">
        <w:pPr>
          <w:pStyle w:val="Pieddepage"/>
          <w:rPr>
            <w:sz w:val="2"/>
            <w:szCs w:val="2"/>
          </w:rPr>
        </w:pPr>
        <w:r w:rsidRPr="00C337CB">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9" type="#_x0000_t65" style="position:absolute;margin-left:0;margin-top:664.5pt;width:29pt;height:21.6pt;z-index:251676672;mso-top-percent:70;mso-position-horizontal:left;mso-position-horizontal-relative:right-margin-area;mso-position-vertical-relative:bottom-margin-area;mso-top-percent:70" o:allowincell="f" adj="14135" strokecolor="gray [1629]" strokeweight=".25pt">
              <v:textbox style="mso-next-textbox:#_x0000_s2079">
                <w:txbxContent>
                  <w:p w:rsidR="00286F43" w:rsidRDefault="00C337CB">
                    <w:pPr>
                      <w:jc w:val="center"/>
                    </w:pPr>
                    <w:r w:rsidRPr="00C337CB">
                      <w:fldChar w:fldCharType="begin"/>
                    </w:r>
                    <w:r w:rsidR="006F39C6">
                      <w:instrText xml:space="preserve"> PAGE    \* MERGEFORMAT </w:instrText>
                    </w:r>
                    <w:r w:rsidRPr="00C337CB">
                      <w:fldChar w:fldCharType="separate"/>
                    </w:r>
                    <w:r w:rsidR="00E246D0" w:rsidRPr="00E246D0">
                      <w:rPr>
                        <w:noProof/>
                        <w:sz w:val="16"/>
                        <w:szCs w:val="16"/>
                      </w:rPr>
                      <w:t>3</w:t>
                    </w:r>
                    <w:r>
                      <w:rPr>
                        <w:noProof/>
                        <w:sz w:val="16"/>
                        <w:szCs w:val="16"/>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BFB" w:rsidRDefault="006D5BFB">
      <w:pPr>
        <w:spacing w:after="0" w:line="240" w:lineRule="auto"/>
      </w:pPr>
      <w:r>
        <w:separator/>
      </w:r>
    </w:p>
  </w:footnote>
  <w:footnote w:type="continuationSeparator" w:id="0">
    <w:p w:rsidR="006D5BFB" w:rsidRDefault="006D5B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7073496"/>
      <w:docPartObj>
        <w:docPartGallery w:val="Page Numbers (Margins)"/>
        <w:docPartUnique/>
      </w:docPartObj>
    </w:sdtPr>
    <w:sdtContent>
      <w:p w:rsidR="00286F43" w:rsidRDefault="00C337CB">
        <w:pPr>
          <w:pStyle w:val="En-t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80" type="#_x0000_t13" style="position:absolute;margin-left:0;margin-top:0;width:45.75pt;height:32.25pt;rotation:-180;z-index:251678720;mso-position-horizontal:center;mso-position-horizontal-relative:right-margin-area;mso-position-vertical:top;mso-position-vertical-relative:margin;mso-height-relative:bottom-margin-area" o:allowincell="f" adj="13609,5370" fillcolor="#d6862d [3205]" stroked="f" strokecolor="#873624 [3204]">
              <v:textbox style="mso-next-textbox:#_x0000_s2080" inset=",0,,0">
                <w:txbxContent>
                  <w:p w:rsidR="00286F43" w:rsidRDefault="00C337CB">
                    <w:pPr>
                      <w:pStyle w:val="Pieddepage"/>
                      <w:jc w:val="center"/>
                      <w:rPr>
                        <w:color w:val="FFFFFF" w:themeColor="background1"/>
                      </w:rPr>
                    </w:pPr>
                    <w:r w:rsidRPr="00C337CB">
                      <w:fldChar w:fldCharType="begin"/>
                    </w:r>
                    <w:r w:rsidR="006F39C6">
                      <w:instrText xml:space="preserve"> PAGE   \* MERGEFORMAT </w:instrText>
                    </w:r>
                    <w:r w:rsidRPr="00C337CB">
                      <w:fldChar w:fldCharType="separate"/>
                    </w:r>
                    <w:r w:rsidR="00E246D0" w:rsidRPr="00E246D0">
                      <w:rPr>
                        <w:noProof/>
                        <w:color w:val="FFFFFF" w:themeColor="background1"/>
                      </w:rPr>
                      <w:t>3</w:t>
                    </w:r>
                    <w:r>
                      <w:rPr>
                        <w:noProof/>
                        <w:color w:val="FFFFFF" w:themeColor="background1"/>
                      </w:rPr>
                      <w:fldChar w:fldCharType="end"/>
                    </w:r>
                  </w:p>
                  <w:p w:rsidR="00286F43" w:rsidRDefault="00286F43"/>
                </w:txbxContent>
              </v:textbox>
              <w10:wrap anchorx="page"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4221E7A"/>
    <w:lvl w:ilvl="0">
      <w:start w:val="1"/>
      <w:numFmt w:val="decimal"/>
      <w:lvlText w:val="%1."/>
      <w:lvlJc w:val="left"/>
      <w:pPr>
        <w:tabs>
          <w:tab w:val="num" w:pos="1800"/>
        </w:tabs>
        <w:ind w:left="1800" w:hanging="360"/>
      </w:pPr>
    </w:lvl>
  </w:abstractNum>
  <w:abstractNum w:abstractNumId="1">
    <w:nsid w:val="FFFFFF7D"/>
    <w:multiLevelType w:val="singleLevel"/>
    <w:tmpl w:val="2230E638"/>
    <w:lvl w:ilvl="0">
      <w:start w:val="1"/>
      <w:numFmt w:val="decimal"/>
      <w:lvlText w:val="%1."/>
      <w:lvlJc w:val="left"/>
      <w:pPr>
        <w:tabs>
          <w:tab w:val="num" w:pos="1440"/>
        </w:tabs>
        <w:ind w:left="1440" w:hanging="360"/>
      </w:pPr>
    </w:lvl>
  </w:abstractNum>
  <w:abstractNum w:abstractNumId="2">
    <w:nsid w:val="FFFFFF7E"/>
    <w:multiLevelType w:val="singleLevel"/>
    <w:tmpl w:val="3CEEF582"/>
    <w:lvl w:ilvl="0">
      <w:start w:val="1"/>
      <w:numFmt w:val="decimal"/>
      <w:lvlText w:val="%1."/>
      <w:lvlJc w:val="left"/>
      <w:pPr>
        <w:tabs>
          <w:tab w:val="num" w:pos="1080"/>
        </w:tabs>
        <w:ind w:left="1080" w:hanging="360"/>
      </w:pPr>
    </w:lvl>
  </w:abstractNum>
  <w:abstractNum w:abstractNumId="3">
    <w:nsid w:val="FFFFFF7F"/>
    <w:multiLevelType w:val="singleLevel"/>
    <w:tmpl w:val="76483F50"/>
    <w:lvl w:ilvl="0">
      <w:start w:val="1"/>
      <w:numFmt w:val="decimal"/>
      <w:lvlText w:val="%1."/>
      <w:lvlJc w:val="left"/>
      <w:pPr>
        <w:tabs>
          <w:tab w:val="num" w:pos="720"/>
        </w:tabs>
        <w:ind w:left="720" w:hanging="360"/>
      </w:pPr>
    </w:lvl>
  </w:abstractNum>
  <w:abstractNum w:abstractNumId="4">
    <w:nsid w:val="FFFFFF80"/>
    <w:multiLevelType w:val="singleLevel"/>
    <w:tmpl w:val="B9B6F702"/>
    <w:lvl w:ilvl="0">
      <w:start w:val="1"/>
      <w:numFmt w:val="bullet"/>
      <w:pStyle w:val="Listepuces5"/>
      <w:lvlText w:val="○"/>
      <w:lvlJc w:val="left"/>
      <w:pPr>
        <w:ind w:left="1800" w:hanging="360"/>
      </w:pPr>
      <w:rPr>
        <w:rFonts w:ascii="Monotype Corsiva" w:hAnsi="Monotype Corsiva" w:hint="default"/>
        <w:color w:val="D0BE40" w:themeColor="accent3"/>
      </w:rPr>
    </w:lvl>
  </w:abstractNum>
  <w:abstractNum w:abstractNumId="5">
    <w:nsid w:val="FFFFFF81"/>
    <w:multiLevelType w:val="singleLevel"/>
    <w:tmpl w:val="9A8A1DFA"/>
    <w:lvl w:ilvl="0">
      <w:start w:val="1"/>
      <w:numFmt w:val="bullet"/>
      <w:pStyle w:val="Listepuces4"/>
      <w:lvlText w:val=""/>
      <w:lvlJc w:val="left"/>
      <w:pPr>
        <w:ind w:left="1440" w:hanging="360"/>
      </w:pPr>
      <w:rPr>
        <w:rFonts w:ascii="Symbol" w:hAnsi="Symbol" w:hint="default"/>
        <w:color w:val="D0BE40" w:themeColor="accent3"/>
      </w:rPr>
    </w:lvl>
  </w:abstractNum>
  <w:abstractNum w:abstractNumId="6">
    <w:nsid w:val="FFFFFF82"/>
    <w:multiLevelType w:val="singleLevel"/>
    <w:tmpl w:val="AC6E7B80"/>
    <w:lvl w:ilvl="0">
      <w:start w:val="1"/>
      <w:numFmt w:val="bullet"/>
      <w:pStyle w:val="Listepuces3"/>
      <w:lvlText w:val=""/>
      <w:lvlJc w:val="left"/>
      <w:pPr>
        <w:ind w:left="1080" w:hanging="360"/>
      </w:pPr>
      <w:rPr>
        <w:rFonts w:ascii="Symbol" w:hAnsi="Symbol" w:hint="default"/>
        <w:color w:val="D4735E" w:themeColor="accent1" w:themeTint="99"/>
      </w:rPr>
    </w:lvl>
  </w:abstractNum>
  <w:abstractNum w:abstractNumId="7">
    <w:nsid w:val="FFFFFF83"/>
    <w:multiLevelType w:val="singleLevel"/>
    <w:tmpl w:val="3EFA84BC"/>
    <w:lvl w:ilvl="0">
      <w:start w:val="1"/>
      <w:numFmt w:val="bullet"/>
      <w:pStyle w:val="Listepuces2"/>
      <w:lvlText w:val=""/>
      <w:lvlJc w:val="left"/>
      <w:pPr>
        <w:ind w:left="720" w:hanging="360"/>
      </w:pPr>
      <w:rPr>
        <w:rFonts w:ascii="Symbol" w:hAnsi="Symbol" w:hint="default"/>
        <w:color w:val="873624" w:themeColor="accent1"/>
      </w:rPr>
    </w:lvl>
  </w:abstractNum>
  <w:abstractNum w:abstractNumId="8">
    <w:nsid w:val="FFFFFF88"/>
    <w:multiLevelType w:val="singleLevel"/>
    <w:tmpl w:val="69E86A46"/>
    <w:lvl w:ilvl="0">
      <w:start w:val="1"/>
      <w:numFmt w:val="decimal"/>
      <w:lvlText w:val="%1."/>
      <w:lvlJc w:val="left"/>
      <w:pPr>
        <w:tabs>
          <w:tab w:val="num" w:pos="360"/>
        </w:tabs>
        <w:ind w:left="360" w:hanging="360"/>
      </w:pPr>
    </w:lvl>
  </w:abstractNum>
  <w:abstractNum w:abstractNumId="9">
    <w:nsid w:val="FFFFFF89"/>
    <w:multiLevelType w:val="singleLevel"/>
    <w:tmpl w:val="7E249CE2"/>
    <w:lvl w:ilvl="0">
      <w:start w:val="1"/>
      <w:numFmt w:val="bullet"/>
      <w:pStyle w:val="Listepuces"/>
      <w:lvlText w:val=""/>
      <w:lvlJc w:val="left"/>
      <w:pPr>
        <w:ind w:left="360" w:hanging="360"/>
      </w:pPr>
      <w:rPr>
        <w:rFonts w:ascii="Symbol" w:hAnsi="Symbol" w:hint="default"/>
        <w:color w:val="65281B" w:themeColor="accent1" w:themeShade="BF"/>
      </w:rPr>
    </w:lvl>
  </w:abstractNum>
  <w:abstractNum w:abstractNumId="10">
    <w:nsid w:val="0CBC4C2D"/>
    <w:multiLevelType w:val="hybridMultilevel"/>
    <w:tmpl w:val="27EABC74"/>
    <w:lvl w:ilvl="0" w:tplc="B9403F78">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3204FF"/>
    <w:multiLevelType w:val="hybridMultilevel"/>
    <w:tmpl w:val="B1A48D56"/>
    <w:lvl w:ilvl="0" w:tplc="A1942CE4">
      <w:numFmt w:val="bullet"/>
      <w:lvlText w:val="-"/>
      <w:lvlJc w:val="left"/>
      <w:pPr>
        <w:ind w:left="720" w:hanging="360"/>
      </w:pPr>
      <w:rPr>
        <w:rFonts w:ascii="Times New Roman" w:eastAsia="SimSun" w:hAnsi="Times New Roman" w:cs="Times New Roman" w:hint="default"/>
        <w:sz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A0566C"/>
    <w:multiLevelType w:val="hybridMultilevel"/>
    <w:tmpl w:val="621EA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0C532F4"/>
    <w:multiLevelType w:val="hybridMultilevel"/>
    <w:tmpl w:val="85FCA132"/>
    <w:lvl w:ilvl="0" w:tplc="040C0009">
      <w:start w:val="1"/>
      <w:numFmt w:val="bullet"/>
      <w:lvlText w:val=""/>
      <w:lvlJc w:val="left"/>
      <w:pPr>
        <w:ind w:left="786" w:hanging="360"/>
      </w:pPr>
      <w:rPr>
        <w:rFonts w:ascii="Wingdings" w:hAnsi="Wingdings" w:hint="default"/>
      </w:rPr>
    </w:lvl>
    <w:lvl w:ilvl="1" w:tplc="040C000B">
      <w:start w:val="1"/>
      <w:numFmt w:val="bullet"/>
      <w:lvlText w:val=""/>
      <w:lvlJc w:val="left"/>
      <w:pPr>
        <w:ind w:left="1506" w:hanging="360"/>
      </w:pPr>
      <w:rPr>
        <w:rFonts w:ascii="Wingdings" w:hAnsi="Wingdings"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4">
    <w:nsid w:val="36D950A5"/>
    <w:multiLevelType w:val="hybridMultilevel"/>
    <w:tmpl w:val="5B5A1978"/>
    <w:lvl w:ilvl="0" w:tplc="BA32859C">
      <w:numFmt w:val="bullet"/>
      <w:lvlText w:val="-"/>
      <w:lvlJc w:val="left"/>
      <w:pPr>
        <w:ind w:left="360" w:hanging="360"/>
      </w:pPr>
      <w:rPr>
        <w:rFonts w:ascii="Times New Roman" w:eastAsia="SimSu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378A75D1"/>
    <w:multiLevelType w:val="hybridMultilevel"/>
    <w:tmpl w:val="7D7694EC"/>
    <w:lvl w:ilvl="0" w:tplc="B49EC06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97676C1"/>
    <w:multiLevelType w:val="hybridMultilevel"/>
    <w:tmpl w:val="F39C379A"/>
    <w:lvl w:ilvl="0" w:tplc="D53AAD5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21975B9"/>
    <w:multiLevelType w:val="hybridMultilevel"/>
    <w:tmpl w:val="0310F4E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73A45ED"/>
    <w:multiLevelType w:val="hybridMultilevel"/>
    <w:tmpl w:val="F04E714E"/>
    <w:lvl w:ilvl="0" w:tplc="65CEF73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9980D37"/>
    <w:multiLevelType w:val="hybridMultilevel"/>
    <w:tmpl w:val="44D865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8"/>
  </w:num>
  <w:num w:numId="22">
    <w:abstractNumId w:val="12"/>
  </w:num>
  <w:num w:numId="23">
    <w:abstractNumId w:val="17"/>
  </w:num>
  <w:num w:numId="24">
    <w:abstractNumId w:val="13"/>
  </w:num>
  <w:num w:numId="25">
    <w:abstractNumId w:val="10"/>
  </w:num>
  <w:num w:numId="26">
    <w:abstractNumId w:val="14"/>
  </w:num>
  <w:num w:numId="27">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6"/>
  </w:num>
  <w:num w:numId="30">
    <w:abstractNumId w:val="15"/>
  </w:num>
  <w:num w:numId="3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embedTrueTypeFonts/>
  <w:proofState w:spelling="clean" w:grammar="clean"/>
  <w:attachedTemplate r:id="rId1"/>
  <w:stylePaneFormatFilter w:val="1021"/>
  <w:stylePaneSortMethod w:val="0000"/>
  <w:defaultTabStop w:val="720"/>
  <w:hyphenationZone w:val="283"/>
  <w:drawingGridHorizontalSpacing w:val="100"/>
  <w:displayHorizontalDrawingGridEvery w:val="2"/>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useFELayout/>
  </w:compat>
  <w:rsids>
    <w:rsidRoot w:val="00A62DD8"/>
    <w:rsid w:val="00001799"/>
    <w:rsid w:val="000018A0"/>
    <w:rsid w:val="0000305A"/>
    <w:rsid w:val="0000642F"/>
    <w:rsid w:val="00010205"/>
    <w:rsid w:val="000102E7"/>
    <w:rsid w:val="000102F0"/>
    <w:rsid w:val="00013831"/>
    <w:rsid w:val="00013DE4"/>
    <w:rsid w:val="00013E18"/>
    <w:rsid w:val="00016D2F"/>
    <w:rsid w:val="00017C77"/>
    <w:rsid w:val="00025B3C"/>
    <w:rsid w:val="00026249"/>
    <w:rsid w:val="000272F9"/>
    <w:rsid w:val="0003141C"/>
    <w:rsid w:val="00033DC3"/>
    <w:rsid w:val="00034B77"/>
    <w:rsid w:val="00035730"/>
    <w:rsid w:val="00035AE4"/>
    <w:rsid w:val="00037787"/>
    <w:rsid w:val="00037AB7"/>
    <w:rsid w:val="00046572"/>
    <w:rsid w:val="00055BCE"/>
    <w:rsid w:val="00061B93"/>
    <w:rsid w:val="00062FD3"/>
    <w:rsid w:val="0006613B"/>
    <w:rsid w:val="00070D48"/>
    <w:rsid w:val="00077E2D"/>
    <w:rsid w:val="000836E7"/>
    <w:rsid w:val="00084556"/>
    <w:rsid w:val="0008468C"/>
    <w:rsid w:val="00086E4B"/>
    <w:rsid w:val="00090001"/>
    <w:rsid w:val="000900DF"/>
    <w:rsid w:val="0009224B"/>
    <w:rsid w:val="000A0DBC"/>
    <w:rsid w:val="000A0F8A"/>
    <w:rsid w:val="000A5C98"/>
    <w:rsid w:val="000A6F18"/>
    <w:rsid w:val="000B2892"/>
    <w:rsid w:val="000B3718"/>
    <w:rsid w:val="000C30CF"/>
    <w:rsid w:val="000C5C0B"/>
    <w:rsid w:val="000D02B4"/>
    <w:rsid w:val="000D4E25"/>
    <w:rsid w:val="000D75FB"/>
    <w:rsid w:val="000E13B9"/>
    <w:rsid w:val="000E62DC"/>
    <w:rsid w:val="00100069"/>
    <w:rsid w:val="001006B1"/>
    <w:rsid w:val="001058E1"/>
    <w:rsid w:val="00111CA3"/>
    <w:rsid w:val="00112F9C"/>
    <w:rsid w:val="00115459"/>
    <w:rsid w:val="00115A3E"/>
    <w:rsid w:val="0011700B"/>
    <w:rsid w:val="00117BA0"/>
    <w:rsid w:val="00117C11"/>
    <w:rsid w:val="00121F05"/>
    <w:rsid w:val="00124327"/>
    <w:rsid w:val="001252F8"/>
    <w:rsid w:val="001255FF"/>
    <w:rsid w:val="00125F5D"/>
    <w:rsid w:val="00126CD2"/>
    <w:rsid w:val="00130F6D"/>
    <w:rsid w:val="0013256C"/>
    <w:rsid w:val="001349EA"/>
    <w:rsid w:val="00135CC7"/>
    <w:rsid w:val="001405EB"/>
    <w:rsid w:val="0014773A"/>
    <w:rsid w:val="001503E6"/>
    <w:rsid w:val="00153249"/>
    <w:rsid w:val="00155044"/>
    <w:rsid w:val="00161F84"/>
    <w:rsid w:val="0016332B"/>
    <w:rsid w:val="001645DF"/>
    <w:rsid w:val="00165FA8"/>
    <w:rsid w:val="001664CB"/>
    <w:rsid w:val="00166D97"/>
    <w:rsid w:val="00167D48"/>
    <w:rsid w:val="00170090"/>
    <w:rsid w:val="00170F31"/>
    <w:rsid w:val="001738F2"/>
    <w:rsid w:val="00173D71"/>
    <w:rsid w:val="001749B3"/>
    <w:rsid w:val="00182E84"/>
    <w:rsid w:val="00185FB4"/>
    <w:rsid w:val="001866C0"/>
    <w:rsid w:val="00186C54"/>
    <w:rsid w:val="00186E17"/>
    <w:rsid w:val="001970D0"/>
    <w:rsid w:val="0019712A"/>
    <w:rsid w:val="00197522"/>
    <w:rsid w:val="001A2F2C"/>
    <w:rsid w:val="001A4420"/>
    <w:rsid w:val="001A465F"/>
    <w:rsid w:val="001A6722"/>
    <w:rsid w:val="001B17D8"/>
    <w:rsid w:val="001B2204"/>
    <w:rsid w:val="001B2AEE"/>
    <w:rsid w:val="001B5102"/>
    <w:rsid w:val="001B720D"/>
    <w:rsid w:val="001C0ED0"/>
    <w:rsid w:val="001C4155"/>
    <w:rsid w:val="001C4ED2"/>
    <w:rsid w:val="001C75FE"/>
    <w:rsid w:val="001D22A9"/>
    <w:rsid w:val="001D279C"/>
    <w:rsid w:val="001D4416"/>
    <w:rsid w:val="001D46ED"/>
    <w:rsid w:val="001D5069"/>
    <w:rsid w:val="001E0588"/>
    <w:rsid w:val="001E14A7"/>
    <w:rsid w:val="001E2492"/>
    <w:rsid w:val="001E5A7D"/>
    <w:rsid w:val="001E7039"/>
    <w:rsid w:val="001F6487"/>
    <w:rsid w:val="00206A47"/>
    <w:rsid w:val="00207244"/>
    <w:rsid w:val="002076C0"/>
    <w:rsid w:val="00211EE4"/>
    <w:rsid w:val="002124E7"/>
    <w:rsid w:val="0021550B"/>
    <w:rsid w:val="00216317"/>
    <w:rsid w:val="00221982"/>
    <w:rsid w:val="0022207F"/>
    <w:rsid w:val="00224D96"/>
    <w:rsid w:val="0023535E"/>
    <w:rsid w:val="00240FAE"/>
    <w:rsid w:val="00245A2E"/>
    <w:rsid w:val="002472DB"/>
    <w:rsid w:val="00247F4D"/>
    <w:rsid w:val="0025068C"/>
    <w:rsid w:val="00252205"/>
    <w:rsid w:val="00254C7D"/>
    <w:rsid w:val="00256D09"/>
    <w:rsid w:val="00257859"/>
    <w:rsid w:val="00262061"/>
    <w:rsid w:val="00262311"/>
    <w:rsid w:val="00262BD2"/>
    <w:rsid w:val="00262BDD"/>
    <w:rsid w:val="002661A4"/>
    <w:rsid w:val="00266886"/>
    <w:rsid w:val="002715AC"/>
    <w:rsid w:val="00273549"/>
    <w:rsid w:val="0027358A"/>
    <w:rsid w:val="00273C8E"/>
    <w:rsid w:val="00275991"/>
    <w:rsid w:val="00286F43"/>
    <w:rsid w:val="002947CA"/>
    <w:rsid w:val="0029493F"/>
    <w:rsid w:val="002970F5"/>
    <w:rsid w:val="002A3090"/>
    <w:rsid w:val="002A4622"/>
    <w:rsid w:val="002A5AE7"/>
    <w:rsid w:val="002A6B3E"/>
    <w:rsid w:val="002B086F"/>
    <w:rsid w:val="002B08CD"/>
    <w:rsid w:val="002B10B4"/>
    <w:rsid w:val="002B1C9A"/>
    <w:rsid w:val="002B1DFC"/>
    <w:rsid w:val="002B38E5"/>
    <w:rsid w:val="002B6733"/>
    <w:rsid w:val="002C1648"/>
    <w:rsid w:val="002C16A5"/>
    <w:rsid w:val="002C3E69"/>
    <w:rsid w:val="002C7989"/>
    <w:rsid w:val="002D1CB0"/>
    <w:rsid w:val="002D42E1"/>
    <w:rsid w:val="002D782E"/>
    <w:rsid w:val="002D7B52"/>
    <w:rsid w:val="002E0B13"/>
    <w:rsid w:val="002E0EC5"/>
    <w:rsid w:val="002E1C5A"/>
    <w:rsid w:val="002E31D6"/>
    <w:rsid w:val="002E51F0"/>
    <w:rsid w:val="002F02D4"/>
    <w:rsid w:val="002F5275"/>
    <w:rsid w:val="002F6136"/>
    <w:rsid w:val="002F71FA"/>
    <w:rsid w:val="002F75BE"/>
    <w:rsid w:val="0030436A"/>
    <w:rsid w:val="00307432"/>
    <w:rsid w:val="003077B8"/>
    <w:rsid w:val="00307CEE"/>
    <w:rsid w:val="00310761"/>
    <w:rsid w:val="00310CF4"/>
    <w:rsid w:val="00314B88"/>
    <w:rsid w:val="003161E6"/>
    <w:rsid w:val="00316E6A"/>
    <w:rsid w:val="00317959"/>
    <w:rsid w:val="00320B32"/>
    <w:rsid w:val="003217B6"/>
    <w:rsid w:val="00321866"/>
    <w:rsid w:val="003230E5"/>
    <w:rsid w:val="0032530D"/>
    <w:rsid w:val="00327839"/>
    <w:rsid w:val="003307E9"/>
    <w:rsid w:val="00331BF4"/>
    <w:rsid w:val="00331F8C"/>
    <w:rsid w:val="00334B3B"/>
    <w:rsid w:val="00337796"/>
    <w:rsid w:val="00342FC2"/>
    <w:rsid w:val="00343CF1"/>
    <w:rsid w:val="0034651A"/>
    <w:rsid w:val="0035315F"/>
    <w:rsid w:val="00353261"/>
    <w:rsid w:val="003551BA"/>
    <w:rsid w:val="00363B93"/>
    <w:rsid w:val="00366243"/>
    <w:rsid w:val="00370DDB"/>
    <w:rsid w:val="00372513"/>
    <w:rsid w:val="00375E15"/>
    <w:rsid w:val="00381ECC"/>
    <w:rsid w:val="003821C6"/>
    <w:rsid w:val="00393016"/>
    <w:rsid w:val="00393621"/>
    <w:rsid w:val="003944A5"/>
    <w:rsid w:val="00395124"/>
    <w:rsid w:val="00396D40"/>
    <w:rsid w:val="003A0E25"/>
    <w:rsid w:val="003A1B9E"/>
    <w:rsid w:val="003A1CEA"/>
    <w:rsid w:val="003A5450"/>
    <w:rsid w:val="003B01FB"/>
    <w:rsid w:val="003B081A"/>
    <w:rsid w:val="003B339C"/>
    <w:rsid w:val="003C646D"/>
    <w:rsid w:val="003D0EF4"/>
    <w:rsid w:val="003D4A23"/>
    <w:rsid w:val="003D67F0"/>
    <w:rsid w:val="003F0412"/>
    <w:rsid w:val="003F106C"/>
    <w:rsid w:val="003F170C"/>
    <w:rsid w:val="003F393A"/>
    <w:rsid w:val="003F63FE"/>
    <w:rsid w:val="00401873"/>
    <w:rsid w:val="00403FE3"/>
    <w:rsid w:val="00405CB5"/>
    <w:rsid w:val="0041066A"/>
    <w:rsid w:val="00411621"/>
    <w:rsid w:val="00414592"/>
    <w:rsid w:val="0041679F"/>
    <w:rsid w:val="00420AD0"/>
    <w:rsid w:val="00423C74"/>
    <w:rsid w:val="00427A72"/>
    <w:rsid w:val="00431B47"/>
    <w:rsid w:val="00434982"/>
    <w:rsid w:val="00435E44"/>
    <w:rsid w:val="00436AAE"/>
    <w:rsid w:val="00436F6A"/>
    <w:rsid w:val="0044208B"/>
    <w:rsid w:val="00442CEB"/>
    <w:rsid w:val="00446934"/>
    <w:rsid w:val="00447066"/>
    <w:rsid w:val="00447DDE"/>
    <w:rsid w:val="00450F37"/>
    <w:rsid w:val="00451409"/>
    <w:rsid w:val="00453EA1"/>
    <w:rsid w:val="00454421"/>
    <w:rsid w:val="00454C00"/>
    <w:rsid w:val="00456B98"/>
    <w:rsid w:val="0046168A"/>
    <w:rsid w:val="00463444"/>
    <w:rsid w:val="00463E34"/>
    <w:rsid w:val="0046617F"/>
    <w:rsid w:val="00472A4D"/>
    <w:rsid w:val="00473882"/>
    <w:rsid w:val="004772A9"/>
    <w:rsid w:val="00482727"/>
    <w:rsid w:val="00482AE4"/>
    <w:rsid w:val="00483520"/>
    <w:rsid w:val="004865B3"/>
    <w:rsid w:val="00487085"/>
    <w:rsid w:val="004940BA"/>
    <w:rsid w:val="00496748"/>
    <w:rsid w:val="00496A43"/>
    <w:rsid w:val="004973A4"/>
    <w:rsid w:val="004A0E05"/>
    <w:rsid w:val="004A3310"/>
    <w:rsid w:val="004A3E30"/>
    <w:rsid w:val="004A6CBA"/>
    <w:rsid w:val="004A770D"/>
    <w:rsid w:val="004B3CD1"/>
    <w:rsid w:val="004B48AC"/>
    <w:rsid w:val="004B550A"/>
    <w:rsid w:val="004C07B6"/>
    <w:rsid w:val="004C1027"/>
    <w:rsid w:val="004C5D6F"/>
    <w:rsid w:val="004D0D03"/>
    <w:rsid w:val="004D1580"/>
    <w:rsid w:val="004D3B06"/>
    <w:rsid w:val="004D52E4"/>
    <w:rsid w:val="004D587D"/>
    <w:rsid w:val="004E0228"/>
    <w:rsid w:val="004E1BF6"/>
    <w:rsid w:val="004E3EF5"/>
    <w:rsid w:val="004E4ECC"/>
    <w:rsid w:val="004E6679"/>
    <w:rsid w:val="004F2B1D"/>
    <w:rsid w:val="004F2DFA"/>
    <w:rsid w:val="004F32AC"/>
    <w:rsid w:val="00502593"/>
    <w:rsid w:val="00503642"/>
    <w:rsid w:val="0050504F"/>
    <w:rsid w:val="0050759B"/>
    <w:rsid w:val="00512676"/>
    <w:rsid w:val="005126CB"/>
    <w:rsid w:val="00514653"/>
    <w:rsid w:val="005162EA"/>
    <w:rsid w:val="005164C2"/>
    <w:rsid w:val="00517034"/>
    <w:rsid w:val="00531459"/>
    <w:rsid w:val="005319D5"/>
    <w:rsid w:val="00532CD8"/>
    <w:rsid w:val="00533E76"/>
    <w:rsid w:val="00537753"/>
    <w:rsid w:val="00543DEF"/>
    <w:rsid w:val="00547409"/>
    <w:rsid w:val="00547810"/>
    <w:rsid w:val="00547813"/>
    <w:rsid w:val="0055033A"/>
    <w:rsid w:val="0055035C"/>
    <w:rsid w:val="0055145C"/>
    <w:rsid w:val="00556287"/>
    <w:rsid w:val="00564707"/>
    <w:rsid w:val="00567AB3"/>
    <w:rsid w:val="00575022"/>
    <w:rsid w:val="00576011"/>
    <w:rsid w:val="00586198"/>
    <w:rsid w:val="00592DA9"/>
    <w:rsid w:val="0059433C"/>
    <w:rsid w:val="005946A7"/>
    <w:rsid w:val="005A411B"/>
    <w:rsid w:val="005B038A"/>
    <w:rsid w:val="005B400E"/>
    <w:rsid w:val="005C08D4"/>
    <w:rsid w:val="005C4E5E"/>
    <w:rsid w:val="005C5894"/>
    <w:rsid w:val="005C6272"/>
    <w:rsid w:val="005D3617"/>
    <w:rsid w:val="005D5889"/>
    <w:rsid w:val="005E207D"/>
    <w:rsid w:val="005E362E"/>
    <w:rsid w:val="005E513A"/>
    <w:rsid w:val="005E516F"/>
    <w:rsid w:val="005E5D1E"/>
    <w:rsid w:val="005F0189"/>
    <w:rsid w:val="005F7639"/>
    <w:rsid w:val="00601EA9"/>
    <w:rsid w:val="00605524"/>
    <w:rsid w:val="00612EB0"/>
    <w:rsid w:val="00613708"/>
    <w:rsid w:val="00614A37"/>
    <w:rsid w:val="00624C57"/>
    <w:rsid w:val="00626723"/>
    <w:rsid w:val="00626DFE"/>
    <w:rsid w:val="00627602"/>
    <w:rsid w:val="006277ED"/>
    <w:rsid w:val="006356CF"/>
    <w:rsid w:val="00635E6C"/>
    <w:rsid w:val="0063750D"/>
    <w:rsid w:val="00641A93"/>
    <w:rsid w:val="00641F2B"/>
    <w:rsid w:val="00643DA9"/>
    <w:rsid w:val="006469D7"/>
    <w:rsid w:val="006618CE"/>
    <w:rsid w:val="00664343"/>
    <w:rsid w:val="00664377"/>
    <w:rsid w:val="00664558"/>
    <w:rsid w:val="00664AE3"/>
    <w:rsid w:val="00670A7C"/>
    <w:rsid w:val="0067241A"/>
    <w:rsid w:val="0067646B"/>
    <w:rsid w:val="00677314"/>
    <w:rsid w:val="0067736E"/>
    <w:rsid w:val="00677801"/>
    <w:rsid w:val="006801D5"/>
    <w:rsid w:val="0068148B"/>
    <w:rsid w:val="00683547"/>
    <w:rsid w:val="0068541F"/>
    <w:rsid w:val="00686718"/>
    <w:rsid w:val="00690C94"/>
    <w:rsid w:val="006957B6"/>
    <w:rsid w:val="00696F04"/>
    <w:rsid w:val="006A0F8C"/>
    <w:rsid w:val="006A1C43"/>
    <w:rsid w:val="006A7242"/>
    <w:rsid w:val="006B16E4"/>
    <w:rsid w:val="006B32D5"/>
    <w:rsid w:val="006B4ED6"/>
    <w:rsid w:val="006B5543"/>
    <w:rsid w:val="006B5C56"/>
    <w:rsid w:val="006B72BC"/>
    <w:rsid w:val="006C0001"/>
    <w:rsid w:val="006C10CA"/>
    <w:rsid w:val="006C2316"/>
    <w:rsid w:val="006C299E"/>
    <w:rsid w:val="006C613E"/>
    <w:rsid w:val="006C7C96"/>
    <w:rsid w:val="006D0A17"/>
    <w:rsid w:val="006D406B"/>
    <w:rsid w:val="006D5BFB"/>
    <w:rsid w:val="006D7878"/>
    <w:rsid w:val="006E0986"/>
    <w:rsid w:val="006E4912"/>
    <w:rsid w:val="006E53F0"/>
    <w:rsid w:val="006F12DC"/>
    <w:rsid w:val="006F195E"/>
    <w:rsid w:val="006F258A"/>
    <w:rsid w:val="006F2B47"/>
    <w:rsid w:val="006F39C6"/>
    <w:rsid w:val="006F5B78"/>
    <w:rsid w:val="006F78A1"/>
    <w:rsid w:val="007016B6"/>
    <w:rsid w:val="00701908"/>
    <w:rsid w:val="00703DAC"/>
    <w:rsid w:val="00703FF3"/>
    <w:rsid w:val="00710766"/>
    <w:rsid w:val="00712DA4"/>
    <w:rsid w:val="00713303"/>
    <w:rsid w:val="0071422F"/>
    <w:rsid w:val="00717DCE"/>
    <w:rsid w:val="0072039A"/>
    <w:rsid w:val="00720BEA"/>
    <w:rsid w:val="00723816"/>
    <w:rsid w:val="0072458B"/>
    <w:rsid w:val="0072475C"/>
    <w:rsid w:val="00732405"/>
    <w:rsid w:val="007332F0"/>
    <w:rsid w:val="00733C17"/>
    <w:rsid w:val="0073573D"/>
    <w:rsid w:val="00742665"/>
    <w:rsid w:val="00746C7E"/>
    <w:rsid w:val="00753D12"/>
    <w:rsid w:val="0075756A"/>
    <w:rsid w:val="00762FB9"/>
    <w:rsid w:val="00763938"/>
    <w:rsid w:val="00765B6A"/>
    <w:rsid w:val="00770DB8"/>
    <w:rsid w:val="00771F80"/>
    <w:rsid w:val="00776804"/>
    <w:rsid w:val="00783021"/>
    <w:rsid w:val="00784E98"/>
    <w:rsid w:val="00786A96"/>
    <w:rsid w:val="007875FA"/>
    <w:rsid w:val="00790911"/>
    <w:rsid w:val="00790A47"/>
    <w:rsid w:val="007927C1"/>
    <w:rsid w:val="00794AE3"/>
    <w:rsid w:val="007A54BB"/>
    <w:rsid w:val="007A60CF"/>
    <w:rsid w:val="007A6631"/>
    <w:rsid w:val="007B234C"/>
    <w:rsid w:val="007B3DD3"/>
    <w:rsid w:val="007B4CF7"/>
    <w:rsid w:val="007C32B3"/>
    <w:rsid w:val="007C47A0"/>
    <w:rsid w:val="007C4F3D"/>
    <w:rsid w:val="007C5224"/>
    <w:rsid w:val="007D0732"/>
    <w:rsid w:val="007D0E38"/>
    <w:rsid w:val="007D4B6A"/>
    <w:rsid w:val="007E0294"/>
    <w:rsid w:val="007E2785"/>
    <w:rsid w:val="007E4DD8"/>
    <w:rsid w:val="007E7BC3"/>
    <w:rsid w:val="007F3DE3"/>
    <w:rsid w:val="007F6C96"/>
    <w:rsid w:val="00806BBD"/>
    <w:rsid w:val="00806D89"/>
    <w:rsid w:val="0081273B"/>
    <w:rsid w:val="00812AA0"/>
    <w:rsid w:val="0081371B"/>
    <w:rsid w:val="0082097A"/>
    <w:rsid w:val="008237C2"/>
    <w:rsid w:val="00827682"/>
    <w:rsid w:val="0083007F"/>
    <w:rsid w:val="00833B08"/>
    <w:rsid w:val="0083647B"/>
    <w:rsid w:val="00836E9F"/>
    <w:rsid w:val="00837A92"/>
    <w:rsid w:val="00841326"/>
    <w:rsid w:val="00843E55"/>
    <w:rsid w:val="00845B29"/>
    <w:rsid w:val="00850E0D"/>
    <w:rsid w:val="008528AE"/>
    <w:rsid w:val="00853E27"/>
    <w:rsid w:val="00871DB3"/>
    <w:rsid w:val="008758D2"/>
    <w:rsid w:val="008810B2"/>
    <w:rsid w:val="00894497"/>
    <w:rsid w:val="008970FA"/>
    <w:rsid w:val="008A24B0"/>
    <w:rsid w:val="008A2F00"/>
    <w:rsid w:val="008A7A3F"/>
    <w:rsid w:val="008B0747"/>
    <w:rsid w:val="008B718C"/>
    <w:rsid w:val="008B7C89"/>
    <w:rsid w:val="008C3422"/>
    <w:rsid w:val="008E4B3D"/>
    <w:rsid w:val="00901C44"/>
    <w:rsid w:val="00906916"/>
    <w:rsid w:val="00912A15"/>
    <w:rsid w:val="009145F9"/>
    <w:rsid w:val="00921753"/>
    <w:rsid w:val="0092338E"/>
    <w:rsid w:val="009233C0"/>
    <w:rsid w:val="009333A0"/>
    <w:rsid w:val="009337E8"/>
    <w:rsid w:val="00933A88"/>
    <w:rsid w:val="009367ED"/>
    <w:rsid w:val="009372E7"/>
    <w:rsid w:val="00947451"/>
    <w:rsid w:val="00951ADA"/>
    <w:rsid w:val="009522A1"/>
    <w:rsid w:val="009530D2"/>
    <w:rsid w:val="00953B2C"/>
    <w:rsid w:val="00960186"/>
    <w:rsid w:val="00960DDF"/>
    <w:rsid w:val="0096198C"/>
    <w:rsid w:val="0096382C"/>
    <w:rsid w:val="00963C98"/>
    <w:rsid w:val="00965B10"/>
    <w:rsid w:val="00966906"/>
    <w:rsid w:val="00970D2D"/>
    <w:rsid w:val="00971641"/>
    <w:rsid w:val="00971728"/>
    <w:rsid w:val="0097502B"/>
    <w:rsid w:val="00975351"/>
    <w:rsid w:val="00976E2A"/>
    <w:rsid w:val="00977C8A"/>
    <w:rsid w:val="00990A48"/>
    <w:rsid w:val="00994D71"/>
    <w:rsid w:val="009A11DE"/>
    <w:rsid w:val="009A13B9"/>
    <w:rsid w:val="009A1CF9"/>
    <w:rsid w:val="009A4006"/>
    <w:rsid w:val="009A6E76"/>
    <w:rsid w:val="009B3944"/>
    <w:rsid w:val="009B3EB2"/>
    <w:rsid w:val="009B4B4B"/>
    <w:rsid w:val="009B5EC6"/>
    <w:rsid w:val="009D0C57"/>
    <w:rsid w:val="009D67C3"/>
    <w:rsid w:val="009D74A4"/>
    <w:rsid w:val="009D78B6"/>
    <w:rsid w:val="009E2D12"/>
    <w:rsid w:val="009E304B"/>
    <w:rsid w:val="009F4D76"/>
    <w:rsid w:val="009F64B4"/>
    <w:rsid w:val="00A00282"/>
    <w:rsid w:val="00A03932"/>
    <w:rsid w:val="00A03EF4"/>
    <w:rsid w:val="00A102C8"/>
    <w:rsid w:val="00A10C9C"/>
    <w:rsid w:val="00A1291F"/>
    <w:rsid w:val="00A13443"/>
    <w:rsid w:val="00A151CC"/>
    <w:rsid w:val="00A1696A"/>
    <w:rsid w:val="00A2142F"/>
    <w:rsid w:val="00A2740C"/>
    <w:rsid w:val="00A32FEA"/>
    <w:rsid w:val="00A34DFA"/>
    <w:rsid w:val="00A37325"/>
    <w:rsid w:val="00A450DC"/>
    <w:rsid w:val="00A45AB6"/>
    <w:rsid w:val="00A53347"/>
    <w:rsid w:val="00A60642"/>
    <w:rsid w:val="00A62DD8"/>
    <w:rsid w:val="00A64FF7"/>
    <w:rsid w:val="00A66647"/>
    <w:rsid w:val="00A748F3"/>
    <w:rsid w:val="00A800A2"/>
    <w:rsid w:val="00A80660"/>
    <w:rsid w:val="00A83C49"/>
    <w:rsid w:val="00A85B48"/>
    <w:rsid w:val="00A866DE"/>
    <w:rsid w:val="00A86830"/>
    <w:rsid w:val="00A86DF6"/>
    <w:rsid w:val="00A92EF2"/>
    <w:rsid w:val="00A94CBE"/>
    <w:rsid w:val="00A9664A"/>
    <w:rsid w:val="00A971F9"/>
    <w:rsid w:val="00AA6FA3"/>
    <w:rsid w:val="00AB1783"/>
    <w:rsid w:val="00AB1FCF"/>
    <w:rsid w:val="00AB2DD9"/>
    <w:rsid w:val="00AB39D9"/>
    <w:rsid w:val="00AB4314"/>
    <w:rsid w:val="00AB7CA9"/>
    <w:rsid w:val="00AB7E57"/>
    <w:rsid w:val="00AC1B08"/>
    <w:rsid w:val="00AC3183"/>
    <w:rsid w:val="00AD3BC8"/>
    <w:rsid w:val="00AD762B"/>
    <w:rsid w:val="00AE0871"/>
    <w:rsid w:val="00AE658F"/>
    <w:rsid w:val="00AF644D"/>
    <w:rsid w:val="00B01743"/>
    <w:rsid w:val="00B05BF9"/>
    <w:rsid w:val="00B11C4C"/>
    <w:rsid w:val="00B12D36"/>
    <w:rsid w:val="00B17C21"/>
    <w:rsid w:val="00B17E3E"/>
    <w:rsid w:val="00B20976"/>
    <w:rsid w:val="00B22383"/>
    <w:rsid w:val="00B22691"/>
    <w:rsid w:val="00B229C8"/>
    <w:rsid w:val="00B27A66"/>
    <w:rsid w:val="00B309B2"/>
    <w:rsid w:val="00B339B7"/>
    <w:rsid w:val="00B34C6C"/>
    <w:rsid w:val="00B40DDD"/>
    <w:rsid w:val="00B47C7D"/>
    <w:rsid w:val="00B5361E"/>
    <w:rsid w:val="00B55513"/>
    <w:rsid w:val="00B57699"/>
    <w:rsid w:val="00B60469"/>
    <w:rsid w:val="00B61832"/>
    <w:rsid w:val="00B66B3C"/>
    <w:rsid w:val="00B71AB0"/>
    <w:rsid w:val="00B76A13"/>
    <w:rsid w:val="00B818A9"/>
    <w:rsid w:val="00B854E1"/>
    <w:rsid w:val="00B916B1"/>
    <w:rsid w:val="00B92360"/>
    <w:rsid w:val="00B93493"/>
    <w:rsid w:val="00B94A6B"/>
    <w:rsid w:val="00B95B35"/>
    <w:rsid w:val="00BA17AB"/>
    <w:rsid w:val="00BA1DCA"/>
    <w:rsid w:val="00BA2C98"/>
    <w:rsid w:val="00BA555D"/>
    <w:rsid w:val="00BA58EF"/>
    <w:rsid w:val="00BB0873"/>
    <w:rsid w:val="00BB1BC4"/>
    <w:rsid w:val="00BB1E3D"/>
    <w:rsid w:val="00BB2A17"/>
    <w:rsid w:val="00BB3FC1"/>
    <w:rsid w:val="00BB402B"/>
    <w:rsid w:val="00BB755A"/>
    <w:rsid w:val="00BB7D5D"/>
    <w:rsid w:val="00BC0134"/>
    <w:rsid w:val="00BC0BC5"/>
    <w:rsid w:val="00BC1448"/>
    <w:rsid w:val="00BC20A1"/>
    <w:rsid w:val="00BC329E"/>
    <w:rsid w:val="00BC467F"/>
    <w:rsid w:val="00BC5D5B"/>
    <w:rsid w:val="00BC67C2"/>
    <w:rsid w:val="00BC7871"/>
    <w:rsid w:val="00BD3B6B"/>
    <w:rsid w:val="00BD6B36"/>
    <w:rsid w:val="00BE0D2D"/>
    <w:rsid w:val="00BE352C"/>
    <w:rsid w:val="00BE4315"/>
    <w:rsid w:val="00BE5E35"/>
    <w:rsid w:val="00BE705B"/>
    <w:rsid w:val="00BF26EF"/>
    <w:rsid w:val="00C00647"/>
    <w:rsid w:val="00C00FEF"/>
    <w:rsid w:val="00C03780"/>
    <w:rsid w:val="00C04DE2"/>
    <w:rsid w:val="00C078D2"/>
    <w:rsid w:val="00C118D5"/>
    <w:rsid w:val="00C12889"/>
    <w:rsid w:val="00C238C3"/>
    <w:rsid w:val="00C2517D"/>
    <w:rsid w:val="00C2630C"/>
    <w:rsid w:val="00C27347"/>
    <w:rsid w:val="00C33304"/>
    <w:rsid w:val="00C337CB"/>
    <w:rsid w:val="00C349CA"/>
    <w:rsid w:val="00C35DB7"/>
    <w:rsid w:val="00C406C9"/>
    <w:rsid w:val="00C41F74"/>
    <w:rsid w:val="00C431E0"/>
    <w:rsid w:val="00C442C3"/>
    <w:rsid w:val="00C46B95"/>
    <w:rsid w:val="00C504E6"/>
    <w:rsid w:val="00C50529"/>
    <w:rsid w:val="00C52DCD"/>
    <w:rsid w:val="00C559D4"/>
    <w:rsid w:val="00C60E63"/>
    <w:rsid w:val="00C62889"/>
    <w:rsid w:val="00C63486"/>
    <w:rsid w:val="00C63A7F"/>
    <w:rsid w:val="00C75C80"/>
    <w:rsid w:val="00C75DC8"/>
    <w:rsid w:val="00C76608"/>
    <w:rsid w:val="00C76BF5"/>
    <w:rsid w:val="00C77C5D"/>
    <w:rsid w:val="00C80335"/>
    <w:rsid w:val="00C80690"/>
    <w:rsid w:val="00C815B3"/>
    <w:rsid w:val="00C820B8"/>
    <w:rsid w:val="00C83F0B"/>
    <w:rsid w:val="00C86757"/>
    <w:rsid w:val="00C8753C"/>
    <w:rsid w:val="00C91334"/>
    <w:rsid w:val="00C91B89"/>
    <w:rsid w:val="00C944DA"/>
    <w:rsid w:val="00C950AC"/>
    <w:rsid w:val="00C97E41"/>
    <w:rsid w:val="00CA05B8"/>
    <w:rsid w:val="00CB217F"/>
    <w:rsid w:val="00CB27DF"/>
    <w:rsid w:val="00CB37AF"/>
    <w:rsid w:val="00CB6EE3"/>
    <w:rsid w:val="00CC03B5"/>
    <w:rsid w:val="00CC1B7C"/>
    <w:rsid w:val="00CC214D"/>
    <w:rsid w:val="00CC2E6E"/>
    <w:rsid w:val="00CC60FF"/>
    <w:rsid w:val="00CD02F2"/>
    <w:rsid w:val="00CD0469"/>
    <w:rsid w:val="00CD073C"/>
    <w:rsid w:val="00CD09B5"/>
    <w:rsid w:val="00CD364E"/>
    <w:rsid w:val="00CD4C70"/>
    <w:rsid w:val="00CD4CA6"/>
    <w:rsid w:val="00CD5D30"/>
    <w:rsid w:val="00CE477C"/>
    <w:rsid w:val="00CE5421"/>
    <w:rsid w:val="00CE67DC"/>
    <w:rsid w:val="00CF02ED"/>
    <w:rsid w:val="00CF703F"/>
    <w:rsid w:val="00D00F17"/>
    <w:rsid w:val="00D0200E"/>
    <w:rsid w:val="00D02DD4"/>
    <w:rsid w:val="00D031F7"/>
    <w:rsid w:val="00D04C7B"/>
    <w:rsid w:val="00D06B72"/>
    <w:rsid w:val="00D20B16"/>
    <w:rsid w:val="00D20EE5"/>
    <w:rsid w:val="00D22917"/>
    <w:rsid w:val="00D23D8F"/>
    <w:rsid w:val="00D2458A"/>
    <w:rsid w:val="00D252C0"/>
    <w:rsid w:val="00D267B9"/>
    <w:rsid w:val="00D26AFB"/>
    <w:rsid w:val="00D31C4B"/>
    <w:rsid w:val="00D322B5"/>
    <w:rsid w:val="00D33B02"/>
    <w:rsid w:val="00D3466D"/>
    <w:rsid w:val="00D4007A"/>
    <w:rsid w:val="00D41A1E"/>
    <w:rsid w:val="00D455CF"/>
    <w:rsid w:val="00D46384"/>
    <w:rsid w:val="00D46418"/>
    <w:rsid w:val="00D51855"/>
    <w:rsid w:val="00D56D24"/>
    <w:rsid w:val="00D6091A"/>
    <w:rsid w:val="00D61043"/>
    <w:rsid w:val="00D61CF7"/>
    <w:rsid w:val="00D62DC3"/>
    <w:rsid w:val="00D62E17"/>
    <w:rsid w:val="00D71596"/>
    <w:rsid w:val="00D716E0"/>
    <w:rsid w:val="00D73C0D"/>
    <w:rsid w:val="00D7498E"/>
    <w:rsid w:val="00D77675"/>
    <w:rsid w:val="00D904EA"/>
    <w:rsid w:val="00D91B20"/>
    <w:rsid w:val="00D92A67"/>
    <w:rsid w:val="00D9450C"/>
    <w:rsid w:val="00D950D8"/>
    <w:rsid w:val="00DA2B1F"/>
    <w:rsid w:val="00DB09E5"/>
    <w:rsid w:val="00DC0AF6"/>
    <w:rsid w:val="00DC30E5"/>
    <w:rsid w:val="00DC569F"/>
    <w:rsid w:val="00DC6999"/>
    <w:rsid w:val="00DC6CA6"/>
    <w:rsid w:val="00DD0A79"/>
    <w:rsid w:val="00DE0233"/>
    <w:rsid w:val="00DE1658"/>
    <w:rsid w:val="00DE2E59"/>
    <w:rsid w:val="00DE335E"/>
    <w:rsid w:val="00DE7765"/>
    <w:rsid w:val="00DF0D10"/>
    <w:rsid w:val="00DF3F68"/>
    <w:rsid w:val="00E0241D"/>
    <w:rsid w:val="00E03052"/>
    <w:rsid w:val="00E03D69"/>
    <w:rsid w:val="00E128FE"/>
    <w:rsid w:val="00E1491D"/>
    <w:rsid w:val="00E209CB"/>
    <w:rsid w:val="00E22018"/>
    <w:rsid w:val="00E246D0"/>
    <w:rsid w:val="00E306E3"/>
    <w:rsid w:val="00E30E99"/>
    <w:rsid w:val="00E31539"/>
    <w:rsid w:val="00E33E99"/>
    <w:rsid w:val="00E3799E"/>
    <w:rsid w:val="00E40989"/>
    <w:rsid w:val="00E40DB9"/>
    <w:rsid w:val="00E41D57"/>
    <w:rsid w:val="00E432A4"/>
    <w:rsid w:val="00E4452B"/>
    <w:rsid w:val="00E45029"/>
    <w:rsid w:val="00E459D3"/>
    <w:rsid w:val="00E503EE"/>
    <w:rsid w:val="00E51D85"/>
    <w:rsid w:val="00E5295A"/>
    <w:rsid w:val="00E554B7"/>
    <w:rsid w:val="00E625EC"/>
    <w:rsid w:val="00E66F58"/>
    <w:rsid w:val="00E6759E"/>
    <w:rsid w:val="00E72094"/>
    <w:rsid w:val="00E77B0C"/>
    <w:rsid w:val="00E826E1"/>
    <w:rsid w:val="00E83363"/>
    <w:rsid w:val="00E848D9"/>
    <w:rsid w:val="00E84EAE"/>
    <w:rsid w:val="00E86A20"/>
    <w:rsid w:val="00E961A7"/>
    <w:rsid w:val="00E97B07"/>
    <w:rsid w:val="00E97F1B"/>
    <w:rsid w:val="00EA286B"/>
    <w:rsid w:val="00EA2F34"/>
    <w:rsid w:val="00EA454E"/>
    <w:rsid w:val="00EB2465"/>
    <w:rsid w:val="00EB27A7"/>
    <w:rsid w:val="00EB27D0"/>
    <w:rsid w:val="00EB328A"/>
    <w:rsid w:val="00EB3D24"/>
    <w:rsid w:val="00EB4203"/>
    <w:rsid w:val="00EB449E"/>
    <w:rsid w:val="00EB6A28"/>
    <w:rsid w:val="00EB6CFC"/>
    <w:rsid w:val="00EB72F8"/>
    <w:rsid w:val="00EC2A29"/>
    <w:rsid w:val="00EC7D6B"/>
    <w:rsid w:val="00ED2325"/>
    <w:rsid w:val="00ED2477"/>
    <w:rsid w:val="00ED3AFF"/>
    <w:rsid w:val="00ED53A3"/>
    <w:rsid w:val="00ED6E34"/>
    <w:rsid w:val="00EE037E"/>
    <w:rsid w:val="00EE130F"/>
    <w:rsid w:val="00EE1DF6"/>
    <w:rsid w:val="00EE5182"/>
    <w:rsid w:val="00EE55EA"/>
    <w:rsid w:val="00EE6949"/>
    <w:rsid w:val="00EF25B5"/>
    <w:rsid w:val="00EF5B55"/>
    <w:rsid w:val="00EF68EA"/>
    <w:rsid w:val="00F12A43"/>
    <w:rsid w:val="00F14634"/>
    <w:rsid w:val="00F14D32"/>
    <w:rsid w:val="00F1576D"/>
    <w:rsid w:val="00F163AA"/>
    <w:rsid w:val="00F16668"/>
    <w:rsid w:val="00F21A78"/>
    <w:rsid w:val="00F31ED5"/>
    <w:rsid w:val="00F32506"/>
    <w:rsid w:val="00F3344F"/>
    <w:rsid w:val="00F3620A"/>
    <w:rsid w:val="00F45C97"/>
    <w:rsid w:val="00F4700B"/>
    <w:rsid w:val="00F47055"/>
    <w:rsid w:val="00F500AE"/>
    <w:rsid w:val="00F5413D"/>
    <w:rsid w:val="00F57DAD"/>
    <w:rsid w:val="00F60A8F"/>
    <w:rsid w:val="00F6148A"/>
    <w:rsid w:val="00F61AA9"/>
    <w:rsid w:val="00F623D5"/>
    <w:rsid w:val="00F6270D"/>
    <w:rsid w:val="00F67A28"/>
    <w:rsid w:val="00F72BC2"/>
    <w:rsid w:val="00F72ED0"/>
    <w:rsid w:val="00F81B43"/>
    <w:rsid w:val="00F8348D"/>
    <w:rsid w:val="00F8437B"/>
    <w:rsid w:val="00F878FF"/>
    <w:rsid w:val="00F92D4D"/>
    <w:rsid w:val="00F95AF2"/>
    <w:rsid w:val="00FA1859"/>
    <w:rsid w:val="00FA5ED1"/>
    <w:rsid w:val="00FA6A8D"/>
    <w:rsid w:val="00FB5A50"/>
    <w:rsid w:val="00FB6603"/>
    <w:rsid w:val="00FB736A"/>
    <w:rsid w:val="00FC050A"/>
    <w:rsid w:val="00FC50D5"/>
    <w:rsid w:val="00FC543F"/>
    <w:rsid w:val="00FC58F6"/>
    <w:rsid w:val="00FC714E"/>
    <w:rsid w:val="00FD0087"/>
    <w:rsid w:val="00FD1D50"/>
    <w:rsid w:val="00FD2CAE"/>
    <w:rsid w:val="00FD4CB9"/>
    <w:rsid w:val="00FE75F9"/>
    <w:rsid w:val="00FF7D7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unhideWhenUsed/>
    <w:rsid w:val="00BC0134"/>
    <w:rPr>
      <w:color w:val="CC9900" w:themeColor="hyperlink"/>
      <w:u w:val="single"/>
    </w:rPr>
  </w:style>
  <w:style w:type="paragraph" w:styleId="Paragraphedeliste">
    <w:name w:val="List Paragraph"/>
    <w:basedOn w:val="Normal"/>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 w:type="character" w:customStyle="1" w:styleId="Policepardfaut1">
    <w:name w:val="Police par défaut1"/>
    <w:rsid w:val="009A4006"/>
  </w:style>
  <w:style w:type="character" w:styleId="Lienhypertextesuivivisit">
    <w:name w:val="FollowedHyperlink"/>
    <w:basedOn w:val="Policepardfaut"/>
    <w:semiHidden/>
    <w:unhideWhenUsed/>
    <w:rsid w:val="00703DAC"/>
    <w:rPr>
      <w:color w:val="B2B2B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semiHidden/>
    <w:unhideWhenUsed/>
    <w:rsid w:val="00BC0134"/>
    <w:rPr>
      <w:color w:val="CC9900" w:themeColor="hyperlink"/>
      <w:u w:val="single"/>
    </w:rPr>
  </w:style>
  <w:style w:type="paragraph" w:styleId="Paragraphedeliste">
    <w:name w:val="List Paragraph"/>
    <w:basedOn w:val="Normal"/>
    <w:uiPriority w:val="34"/>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s>
</file>

<file path=word/webSettings.xml><?xml version="1.0" encoding="utf-8"?>
<w:webSettings xmlns:r="http://schemas.openxmlformats.org/officeDocument/2006/relationships" xmlns:w="http://schemas.openxmlformats.org/wordprocessingml/2006/main">
  <w:divs>
    <w:div w:id="838932454">
      <w:bodyDiv w:val="1"/>
      <w:marLeft w:val="0"/>
      <w:marRight w:val="0"/>
      <w:marTop w:val="0"/>
      <w:marBottom w:val="0"/>
      <w:divBdr>
        <w:top w:val="none" w:sz="0" w:space="0" w:color="auto"/>
        <w:left w:val="none" w:sz="0" w:space="0" w:color="auto"/>
        <w:bottom w:val="none" w:sz="0" w:space="0" w:color="auto"/>
        <w:right w:val="none" w:sz="0" w:space="0" w:color="auto"/>
      </w:divBdr>
    </w:div>
    <w:div w:id="1009285228">
      <w:bodyDiv w:val="1"/>
      <w:marLeft w:val="0"/>
      <w:marRight w:val="0"/>
      <w:marTop w:val="0"/>
      <w:marBottom w:val="0"/>
      <w:divBdr>
        <w:top w:val="none" w:sz="0" w:space="0" w:color="auto"/>
        <w:left w:val="none" w:sz="0" w:space="0" w:color="auto"/>
        <w:bottom w:val="none" w:sz="0" w:space="0" w:color="auto"/>
        <w:right w:val="none" w:sz="0" w:space="0" w:color="auto"/>
      </w:divBdr>
    </w:div>
    <w:div w:id="1973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youtube.com/watch?v=Ol25HtEECIQ" TargetMode="External"/><Relationship Id="rId7"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yperlink" Target="http://www.youtube.com/watch?v=U_AzNUPZQeE"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youtube.com/watch?v=qz4LtuTAC8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gif"/><Relationship Id="rId22" Type="http://schemas.openxmlformats.org/officeDocument/2006/relationships/hyperlink" Target="http://www.youtube.com/watch?v=164H0Ux-zn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rille\AppData\Roaming\Microsoft\Templates\PMG_SchoolReport.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ivre relié">
  <a:themeElements>
    <a:clrScheme name="Livre relié">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Western">
      <a:majorFont>
        <a:latin typeface="Rio Oro"/>
        <a:ea typeface=""/>
        <a:cs typeface=""/>
      </a:majorFont>
      <a:minorFont>
        <a:latin typeface="Rio Oro"/>
        <a:ea typeface=""/>
        <a:cs typeface=""/>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emplateProperties xmlns="urn:microsoft.template.properties">
  <_Version/>
  <_LCID/>
</template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2.xml><?xml version="1.0" encoding="utf-8"?>
<ds:datastoreItem xmlns:ds="http://schemas.openxmlformats.org/officeDocument/2006/customXml" ds:itemID="{D497FE48-C66E-4811-A1FB-60D8793BA249}">
  <ds:schemaRefs>
    <ds:schemaRef ds:uri="http://schemas.microsoft.com/sharepoint/v3/contenttype/forms"/>
  </ds:schemaRefs>
</ds:datastoreItem>
</file>

<file path=customXml/itemProps3.xml><?xml version="1.0" encoding="utf-8"?>
<ds:datastoreItem xmlns:ds="http://schemas.openxmlformats.org/officeDocument/2006/customXml" ds:itemID="{25229087-0CE3-49F2-8F52-E7138F37D32E}">
  <ds:schemaRefs>
    <ds:schemaRef ds:uri="urn:microsoft.template.properties"/>
  </ds:schemaRefs>
</ds:datastoreItem>
</file>

<file path=customXml/itemProps4.xml><?xml version="1.0" encoding="utf-8"?>
<ds:datastoreItem xmlns:ds="http://schemas.openxmlformats.org/officeDocument/2006/customXml" ds:itemID="{548B90C6-871C-4936-8BF0-C7DB43265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PMG_SchoolReport.dotx</Template>
  <TotalTime>166</TotalTime>
  <Pages>7</Pages>
  <Words>2625</Words>
  <Characters>14442</Characters>
  <Application>Microsoft Office Word</Application>
  <DocSecurity>0</DocSecurity>
  <Lines>120</Lines>
  <Paragraphs>34</Paragraphs>
  <ScaleCrop>false</ScaleCrop>
  <HeadingPairs>
    <vt:vector size="6" baseType="variant">
      <vt:variant>
        <vt:lpstr>Titre</vt:lpstr>
      </vt:variant>
      <vt:variant>
        <vt:i4>1</vt:i4>
      </vt:variant>
      <vt:variant>
        <vt:lpstr>Title</vt:lpstr>
      </vt:variant>
      <vt:variant>
        <vt:i4>1</vt:i4>
      </vt:variant>
      <vt:variant>
        <vt:lpstr>Headings</vt:lpstr>
      </vt:variant>
      <vt:variant>
        <vt:i4>5</vt:i4>
      </vt:variant>
    </vt:vector>
  </HeadingPairs>
  <TitlesOfParts>
    <vt:vector size="7" baseType="lpstr">
      <vt:lpstr>School report (Butterfly design)</vt:lpstr>
      <vt:lpstr>School report (Butterfly design)</vt:lpstr>
      <vt:lpstr>TABLE DES MATIÈRES</vt:lpstr>
      <vt:lpstr>TITRE (CENTRAL) 1|UN</vt:lpstr>
      <vt:lpstr>    Titre 2|deux </vt:lpstr>
      <vt:lpstr>        Titre 3|troi </vt:lpstr>
      <vt:lpstr>BIBLIOGRAPHIE</vt:lpstr>
    </vt:vector>
  </TitlesOfParts>
  <Company/>
  <LinksUpToDate>false</LinksUpToDate>
  <CharactersWithSpaces>17033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(Butterfly design)</dc:title>
  <dc:subject>( Serres-de-nuit )</dc:subject>
  <dc:creator>Cyrille</dc:creator>
  <cp:lastModifiedBy>Admin</cp:lastModifiedBy>
  <cp:revision>335</cp:revision>
  <cp:lastPrinted>2014-02-05T20:11:00Z</cp:lastPrinted>
  <dcterms:created xsi:type="dcterms:W3CDTF">2013-09-20T07:00:00Z</dcterms:created>
  <dcterms:modified xsi:type="dcterms:W3CDTF">2014-02-05T20:22:00Z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